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90934" w:rsidR="00121E28" w:rsidP="00990934" w:rsidRDefault="00BC2B85" w14:paraId="59DB7D96" w14:textId="5E2FE6B9">
      <w:pPr>
        <w:pStyle w:val="Title"/>
      </w:pPr>
      <w:r>
        <w:t xml:space="preserve">Rhyme and Reason  </w:t>
      </w:r>
    </w:p>
    <w:p w:rsidRPr="00990934" w:rsidR="00990934" w:rsidP="00990934" w:rsidRDefault="00990934" w14:paraId="28126505" w14:textId="77777777"/>
    <w:p w:rsidR="00990934" w:rsidP="00990934" w:rsidRDefault="00BC2B85" w14:paraId="352CDD21" w14:textId="5EB9B6EE">
      <w:pPr>
        <w:pStyle w:val="Subtitle"/>
      </w:pPr>
      <w:r w:rsidR="00BC2B85">
        <w:rPr/>
        <w:t xml:space="preserve">Evaluation </w:t>
      </w:r>
    </w:p>
    <w:p w:rsidR="5D9B294E" w:rsidP="35F24A2C" w:rsidRDefault="5D9B294E" w14:paraId="1450364B" w14:textId="2DF8AA40">
      <w:pPr>
        <w:pStyle w:val="Normal"/>
      </w:pPr>
      <w:r w:rsidR="5D9B294E">
        <w:rPr/>
        <w:t>October 2025</w:t>
      </w:r>
    </w:p>
    <w:p w:rsidR="00990934" w:rsidP="00990934" w:rsidRDefault="00990934" w14:paraId="3D2961D5" w14:textId="77777777"/>
    <w:p w:rsidR="00990934" w:rsidP="00990934" w:rsidRDefault="00990934" w14:paraId="0F693EC3" w14:textId="77777777"/>
    <w:p w:rsidRPr="00990934" w:rsidR="00990934" w:rsidP="00990934" w:rsidRDefault="00990934" w14:paraId="421C4F94" w14:textId="77777777"/>
    <w:p w:rsidRPr="00990934" w:rsidR="00990934" w:rsidP="007F1FB4" w:rsidRDefault="00990934" w14:paraId="586E71CF" w14:textId="77777777">
      <w:pPr>
        <w:pStyle w:val="Heading3"/>
      </w:pPr>
    </w:p>
    <w:p w:rsidR="00315844" w:rsidP="00990934" w:rsidRDefault="00315844" w14:paraId="08BFC025" w14:textId="168CA590">
      <w:pPr>
        <w:pStyle w:val="Title"/>
        <w:rPr>
          <w:rStyle w:val="BookTitle"/>
        </w:rPr>
      </w:pPr>
    </w:p>
    <w:p w:rsidR="00315844" w:rsidP="00990934" w:rsidRDefault="00315844" w14:paraId="2CB8405C" w14:textId="77777777">
      <w:pPr>
        <w:rPr>
          <w:rStyle w:val="BookTitle"/>
        </w:rPr>
      </w:pPr>
      <w:r>
        <w:rPr>
          <w:rStyle w:val="BookTitle"/>
        </w:rPr>
        <w:br w:type="page"/>
      </w:r>
    </w:p>
    <w:p w:rsidR="00785283" w:rsidP="00785283" w:rsidRDefault="00785283" w14:paraId="7FC37660" w14:textId="77777777">
      <w:pPr>
        <w:pStyle w:val="H2headline"/>
      </w:pPr>
      <w:r>
        <w:lastRenderedPageBreak/>
        <w:t>Contents</w:t>
      </w:r>
    </w:p>
    <w:p w:rsidR="00D84DF9" w:rsidRDefault="00785283" w14:paraId="3BBD5603" w14:textId="155DCE15">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r>
        <w:rPr>
          <w:rStyle w:val="BookTitle"/>
        </w:rPr>
        <w:fldChar w:fldCharType="begin"/>
      </w:r>
      <w:r>
        <w:rPr>
          <w:rStyle w:val="BookTitle"/>
        </w:rPr>
        <w:instrText xml:space="preserve"> TOC \o "1-3" \h \z \u </w:instrText>
      </w:r>
      <w:r>
        <w:rPr>
          <w:rStyle w:val="BookTitle"/>
        </w:rPr>
        <w:fldChar w:fldCharType="separate"/>
      </w:r>
      <w:hyperlink w:history="1" w:anchor="_Toc211422974">
        <w:r w:rsidRPr="00BE75F1" w:rsidR="00D84DF9">
          <w:rPr>
            <w:rStyle w:val="Hyperlink"/>
            <w:noProof/>
          </w:rPr>
          <w:t>Introduction</w:t>
        </w:r>
        <w:r w:rsidR="00D84DF9">
          <w:rPr>
            <w:noProof/>
            <w:webHidden/>
          </w:rPr>
          <w:tab/>
        </w:r>
        <w:r w:rsidR="00D84DF9">
          <w:rPr>
            <w:noProof/>
            <w:webHidden/>
          </w:rPr>
          <w:fldChar w:fldCharType="begin"/>
        </w:r>
        <w:r w:rsidR="00D84DF9">
          <w:rPr>
            <w:noProof/>
            <w:webHidden/>
          </w:rPr>
          <w:instrText xml:space="preserve"> PAGEREF _Toc211422974 \h </w:instrText>
        </w:r>
        <w:r w:rsidR="00D84DF9">
          <w:rPr>
            <w:noProof/>
            <w:webHidden/>
          </w:rPr>
        </w:r>
        <w:r w:rsidR="00D84DF9">
          <w:rPr>
            <w:noProof/>
            <w:webHidden/>
          </w:rPr>
          <w:fldChar w:fldCharType="separate"/>
        </w:r>
        <w:r w:rsidR="00D84DF9">
          <w:rPr>
            <w:noProof/>
            <w:webHidden/>
          </w:rPr>
          <w:t>3</w:t>
        </w:r>
        <w:r w:rsidR="00D84DF9">
          <w:rPr>
            <w:noProof/>
            <w:webHidden/>
          </w:rPr>
          <w:fldChar w:fldCharType="end"/>
        </w:r>
      </w:hyperlink>
    </w:p>
    <w:p w:rsidR="00D84DF9" w:rsidRDefault="00D84DF9" w14:paraId="69998E86" w14:textId="1D66B97A">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75">
        <w:r w:rsidRPr="00BE75F1">
          <w:rPr>
            <w:rStyle w:val="Hyperlink"/>
            <w:noProof/>
          </w:rPr>
          <w:t>Executive Summary</w:t>
        </w:r>
        <w:r>
          <w:rPr>
            <w:noProof/>
            <w:webHidden/>
          </w:rPr>
          <w:tab/>
        </w:r>
        <w:r>
          <w:rPr>
            <w:noProof/>
            <w:webHidden/>
          </w:rPr>
          <w:fldChar w:fldCharType="begin"/>
        </w:r>
        <w:r>
          <w:rPr>
            <w:noProof/>
            <w:webHidden/>
          </w:rPr>
          <w:instrText xml:space="preserve"> PAGEREF _Toc211422975 \h </w:instrText>
        </w:r>
        <w:r>
          <w:rPr>
            <w:noProof/>
            <w:webHidden/>
          </w:rPr>
        </w:r>
        <w:r>
          <w:rPr>
            <w:noProof/>
            <w:webHidden/>
          </w:rPr>
          <w:fldChar w:fldCharType="separate"/>
        </w:r>
        <w:r>
          <w:rPr>
            <w:noProof/>
            <w:webHidden/>
          </w:rPr>
          <w:t>4</w:t>
        </w:r>
        <w:r>
          <w:rPr>
            <w:noProof/>
            <w:webHidden/>
          </w:rPr>
          <w:fldChar w:fldCharType="end"/>
        </w:r>
      </w:hyperlink>
    </w:p>
    <w:p w:rsidR="00D84DF9" w:rsidRDefault="00D84DF9" w14:paraId="42FD97ED" w14:textId="017D98B3">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76">
        <w:r w:rsidRPr="00BE75F1">
          <w:rPr>
            <w:rStyle w:val="Hyperlink"/>
            <w:noProof/>
          </w:rPr>
          <w:t>Methodology</w:t>
        </w:r>
        <w:r>
          <w:rPr>
            <w:noProof/>
            <w:webHidden/>
          </w:rPr>
          <w:tab/>
        </w:r>
        <w:r>
          <w:rPr>
            <w:noProof/>
            <w:webHidden/>
          </w:rPr>
          <w:fldChar w:fldCharType="begin"/>
        </w:r>
        <w:r>
          <w:rPr>
            <w:noProof/>
            <w:webHidden/>
          </w:rPr>
          <w:instrText xml:space="preserve"> PAGEREF _Toc211422976 \h </w:instrText>
        </w:r>
        <w:r>
          <w:rPr>
            <w:noProof/>
            <w:webHidden/>
          </w:rPr>
        </w:r>
        <w:r>
          <w:rPr>
            <w:noProof/>
            <w:webHidden/>
          </w:rPr>
          <w:fldChar w:fldCharType="separate"/>
        </w:r>
        <w:r>
          <w:rPr>
            <w:noProof/>
            <w:webHidden/>
          </w:rPr>
          <w:t>5</w:t>
        </w:r>
        <w:r>
          <w:rPr>
            <w:noProof/>
            <w:webHidden/>
          </w:rPr>
          <w:fldChar w:fldCharType="end"/>
        </w:r>
      </w:hyperlink>
    </w:p>
    <w:p w:rsidR="00D84DF9" w:rsidRDefault="00D84DF9" w14:paraId="15BA327F" w14:textId="239BA7E2">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77">
        <w:r w:rsidRPr="00BE75F1">
          <w:rPr>
            <w:rStyle w:val="Hyperlink"/>
            <w:noProof/>
          </w:rPr>
          <w:t>Evaluation against aims and outcomes</w:t>
        </w:r>
        <w:r>
          <w:rPr>
            <w:noProof/>
            <w:webHidden/>
          </w:rPr>
          <w:tab/>
        </w:r>
        <w:r>
          <w:rPr>
            <w:noProof/>
            <w:webHidden/>
          </w:rPr>
          <w:fldChar w:fldCharType="begin"/>
        </w:r>
        <w:r>
          <w:rPr>
            <w:noProof/>
            <w:webHidden/>
          </w:rPr>
          <w:instrText xml:space="preserve"> PAGEREF _Toc211422977 \h </w:instrText>
        </w:r>
        <w:r>
          <w:rPr>
            <w:noProof/>
            <w:webHidden/>
          </w:rPr>
        </w:r>
        <w:r>
          <w:rPr>
            <w:noProof/>
            <w:webHidden/>
          </w:rPr>
          <w:fldChar w:fldCharType="separate"/>
        </w:r>
        <w:r>
          <w:rPr>
            <w:noProof/>
            <w:webHidden/>
          </w:rPr>
          <w:t>6</w:t>
        </w:r>
        <w:r>
          <w:rPr>
            <w:noProof/>
            <w:webHidden/>
          </w:rPr>
          <w:fldChar w:fldCharType="end"/>
        </w:r>
      </w:hyperlink>
    </w:p>
    <w:p w:rsidR="00D84DF9" w:rsidRDefault="00D84DF9" w14:paraId="232FEBFC" w14:textId="5F7ECFA1">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78">
        <w:r w:rsidRPr="00BE75F1">
          <w:rPr>
            <w:rStyle w:val="Hyperlink"/>
            <w:noProof/>
          </w:rPr>
          <w:t>How can poetry support young people’s mental health and emotional well-being?</w:t>
        </w:r>
        <w:r>
          <w:rPr>
            <w:noProof/>
            <w:webHidden/>
          </w:rPr>
          <w:tab/>
        </w:r>
        <w:r>
          <w:rPr>
            <w:noProof/>
            <w:webHidden/>
          </w:rPr>
          <w:fldChar w:fldCharType="begin"/>
        </w:r>
        <w:r>
          <w:rPr>
            <w:noProof/>
            <w:webHidden/>
          </w:rPr>
          <w:instrText xml:space="preserve"> PAGEREF _Toc211422978 \h </w:instrText>
        </w:r>
        <w:r>
          <w:rPr>
            <w:noProof/>
            <w:webHidden/>
          </w:rPr>
        </w:r>
        <w:r>
          <w:rPr>
            <w:noProof/>
            <w:webHidden/>
          </w:rPr>
          <w:fldChar w:fldCharType="separate"/>
        </w:r>
        <w:r>
          <w:rPr>
            <w:noProof/>
            <w:webHidden/>
          </w:rPr>
          <w:t>6</w:t>
        </w:r>
        <w:r>
          <w:rPr>
            <w:noProof/>
            <w:webHidden/>
          </w:rPr>
          <w:fldChar w:fldCharType="end"/>
        </w:r>
      </w:hyperlink>
    </w:p>
    <w:p w:rsidR="00D84DF9" w:rsidRDefault="00D84DF9" w14:paraId="007CDEB8" w14:textId="04296617">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79">
        <w:r w:rsidRPr="00BE75F1">
          <w:rPr>
            <w:rStyle w:val="Hyperlink"/>
            <w:noProof/>
          </w:rPr>
          <w:t xml:space="preserve">Was the modified </w:t>
        </w:r>
        <w:r w:rsidRPr="00BE75F1">
          <w:rPr>
            <w:rStyle w:val="Hyperlink"/>
            <w:i/>
            <w:iCs/>
            <w:noProof/>
          </w:rPr>
          <w:t>Arts for the Blues</w:t>
        </w:r>
        <w:r w:rsidRPr="00BE75F1">
          <w:rPr>
            <w:rStyle w:val="Hyperlink"/>
            <w:noProof/>
          </w:rPr>
          <w:t xml:space="preserve"> model effective in schools?</w:t>
        </w:r>
        <w:r>
          <w:rPr>
            <w:noProof/>
            <w:webHidden/>
          </w:rPr>
          <w:tab/>
        </w:r>
        <w:r>
          <w:rPr>
            <w:noProof/>
            <w:webHidden/>
          </w:rPr>
          <w:fldChar w:fldCharType="begin"/>
        </w:r>
        <w:r>
          <w:rPr>
            <w:noProof/>
            <w:webHidden/>
          </w:rPr>
          <w:instrText xml:space="preserve"> PAGEREF _Toc211422979 \h </w:instrText>
        </w:r>
        <w:r>
          <w:rPr>
            <w:noProof/>
            <w:webHidden/>
          </w:rPr>
        </w:r>
        <w:r>
          <w:rPr>
            <w:noProof/>
            <w:webHidden/>
          </w:rPr>
          <w:fldChar w:fldCharType="separate"/>
        </w:r>
        <w:r>
          <w:rPr>
            <w:noProof/>
            <w:webHidden/>
          </w:rPr>
          <w:t>7</w:t>
        </w:r>
        <w:r>
          <w:rPr>
            <w:noProof/>
            <w:webHidden/>
          </w:rPr>
          <w:fldChar w:fldCharType="end"/>
        </w:r>
      </w:hyperlink>
    </w:p>
    <w:p w:rsidR="00D84DF9" w:rsidRDefault="00D84DF9" w14:paraId="5178E6D9" w14:textId="43BEEAE8">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0">
        <w:r w:rsidRPr="00BE75F1">
          <w:rPr>
            <w:rStyle w:val="Hyperlink"/>
            <w:noProof/>
          </w:rPr>
          <w:t>What impact did the program have on young people, teachers, artists, and schools</w:t>
        </w:r>
        <w:r>
          <w:rPr>
            <w:noProof/>
            <w:webHidden/>
          </w:rPr>
          <w:tab/>
        </w:r>
        <w:r>
          <w:rPr>
            <w:noProof/>
            <w:webHidden/>
          </w:rPr>
          <w:fldChar w:fldCharType="begin"/>
        </w:r>
        <w:r>
          <w:rPr>
            <w:noProof/>
            <w:webHidden/>
          </w:rPr>
          <w:instrText xml:space="preserve"> PAGEREF _Toc211422980 \h </w:instrText>
        </w:r>
        <w:r>
          <w:rPr>
            <w:noProof/>
            <w:webHidden/>
          </w:rPr>
        </w:r>
        <w:r>
          <w:rPr>
            <w:noProof/>
            <w:webHidden/>
          </w:rPr>
          <w:fldChar w:fldCharType="separate"/>
        </w:r>
        <w:r>
          <w:rPr>
            <w:noProof/>
            <w:webHidden/>
          </w:rPr>
          <w:t>10</w:t>
        </w:r>
        <w:r>
          <w:rPr>
            <w:noProof/>
            <w:webHidden/>
          </w:rPr>
          <w:fldChar w:fldCharType="end"/>
        </w:r>
      </w:hyperlink>
    </w:p>
    <w:p w:rsidR="00D84DF9" w:rsidRDefault="00D84DF9" w14:paraId="263D00E8" w14:textId="44A50C04">
      <w:pPr>
        <w:pStyle w:val="TOC3"/>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1">
        <w:r w:rsidRPr="00BE75F1">
          <w:rPr>
            <w:rStyle w:val="Hyperlink"/>
            <w:noProof/>
          </w:rPr>
          <w:t>Impact for young people in detail</w:t>
        </w:r>
        <w:r>
          <w:rPr>
            <w:noProof/>
            <w:webHidden/>
          </w:rPr>
          <w:tab/>
        </w:r>
        <w:r>
          <w:rPr>
            <w:noProof/>
            <w:webHidden/>
          </w:rPr>
          <w:fldChar w:fldCharType="begin"/>
        </w:r>
        <w:r>
          <w:rPr>
            <w:noProof/>
            <w:webHidden/>
          </w:rPr>
          <w:instrText xml:space="preserve"> PAGEREF _Toc211422981 \h </w:instrText>
        </w:r>
        <w:r>
          <w:rPr>
            <w:noProof/>
            <w:webHidden/>
          </w:rPr>
        </w:r>
        <w:r>
          <w:rPr>
            <w:noProof/>
            <w:webHidden/>
          </w:rPr>
          <w:fldChar w:fldCharType="separate"/>
        </w:r>
        <w:r>
          <w:rPr>
            <w:noProof/>
            <w:webHidden/>
          </w:rPr>
          <w:t>10</w:t>
        </w:r>
        <w:r>
          <w:rPr>
            <w:noProof/>
            <w:webHidden/>
          </w:rPr>
          <w:fldChar w:fldCharType="end"/>
        </w:r>
      </w:hyperlink>
    </w:p>
    <w:p w:rsidR="00D84DF9" w:rsidRDefault="00D84DF9" w14:paraId="0D587CB5" w14:textId="1E9C8328">
      <w:pPr>
        <w:pStyle w:val="TOC3"/>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2">
        <w:r w:rsidRPr="00BE75F1">
          <w:rPr>
            <w:rStyle w:val="Hyperlink"/>
            <w:noProof/>
          </w:rPr>
          <w:t>Impact for teachers, artists and schools</w:t>
        </w:r>
        <w:r>
          <w:rPr>
            <w:noProof/>
            <w:webHidden/>
          </w:rPr>
          <w:tab/>
        </w:r>
        <w:r>
          <w:rPr>
            <w:noProof/>
            <w:webHidden/>
          </w:rPr>
          <w:fldChar w:fldCharType="begin"/>
        </w:r>
        <w:r>
          <w:rPr>
            <w:noProof/>
            <w:webHidden/>
          </w:rPr>
          <w:instrText xml:space="preserve"> PAGEREF _Toc211422982 \h </w:instrText>
        </w:r>
        <w:r>
          <w:rPr>
            <w:noProof/>
            <w:webHidden/>
          </w:rPr>
        </w:r>
        <w:r>
          <w:rPr>
            <w:noProof/>
            <w:webHidden/>
          </w:rPr>
          <w:fldChar w:fldCharType="separate"/>
        </w:r>
        <w:r>
          <w:rPr>
            <w:noProof/>
            <w:webHidden/>
          </w:rPr>
          <w:t>12</w:t>
        </w:r>
        <w:r>
          <w:rPr>
            <w:noProof/>
            <w:webHidden/>
          </w:rPr>
          <w:fldChar w:fldCharType="end"/>
        </w:r>
      </w:hyperlink>
    </w:p>
    <w:p w:rsidR="00D84DF9" w:rsidRDefault="00D84DF9" w14:paraId="16B4D69E" w14:textId="0D4A5BF5">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3">
        <w:r w:rsidRPr="00BE75F1">
          <w:rPr>
            <w:rStyle w:val="Hyperlink"/>
            <w:noProof/>
          </w:rPr>
          <w:t>Recommendations and actions</w:t>
        </w:r>
        <w:r>
          <w:rPr>
            <w:noProof/>
            <w:webHidden/>
          </w:rPr>
          <w:tab/>
        </w:r>
        <w:r>
          <w:rPr>
            <w:noProof/>
            <w:webHidden/>
          </w:rPr>
          <w:fldChar w:fldCharType="begin"/>
        </w:r>
        <w:r>
          <w:rPr>
            <w:noProof/>
            <w:webHidden/>
          </w:rPr>
          <w:instrText xml:space="preserve"> PAGEREF _Toc211422983 \h </w:instrText>
        </w:r>
        <w:r>
          <w:rPr>
            <w:noProof/>
            <w:webHidden/>
          </w:rPr>
        </w:r>
        <w:r>
          <w:rPr>
            <w:noProof/>
            <w:webHidden/>
          </w:rPr>
          <w:fldChar w:fldCharType="separate"/>
        </w:r>
        <w:r>
          <w:rPr>
            <w:noProof/>
            <w:webHidden/>
          </w:rPr>
          <w:t>14</w:t>
        </w:r>
        <w:r>
          <w:rPr>
            <w:noProof/>
            <w:webHidden/>
          </w:rPr>
          <w:fldChar w:fldCharType="end"/>
        </w:r>
      </w:hyperlink>
    </w:p>
    <w:p w:rsidR="00D84DF9" w:rsidRDefault="00D84DF9" w14:paraId="329A1AFB" w14:textId="0CACA65B">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4">
        <w:r w:rsidRPr="00BE75F1">
          <w:rPr>
            <w:rStyle w:val="Hyperlink"/>
            <w:noProof/>
          </w:rPr>
          <w:t>Conclusion</w:t>
        </w:r>
        <w:r>
          <w:rPr>
            <w:noProof/>
            <w:webHidden/>
          </w:rPr>
          <w:tab/>
        </w:r>
        <w:r>
          <w:rPr>
            <w:noProof/>
            <w:webHidden/>
          </w:rPr>
          <w:fldChar w:fldCharType="begin"/>
        </w:r>
        <w:r>
          <w:rPr>
            <w:noProof/>
            <w:webHidden/>
          </w:rPr>
          <w:instrText xml:space="preserve"> PAGEREF _Toc211422984 \h </w:instrText>
        </w:r>
        <w:r>
          <w:rPr>
            <w:noProof/>
            <w:webHidden/>
          </w:rPr>
        </w:r>
        <w:r>
          <w:rPr>
            <w:noProof/>
            <w:webHidden/>
          </w:rPr>
          <w:fldChar w:fldCharType="separate"/>
        </w:r>
        <w:r>
          <w:rPr>
            <w:noProof/>
            <w:webHidden/>
          </w:rPr>
          <w:t>16</w:t>
        </w:r>
        <w:r>
          <w:rPr>
            <w:noProof/>
            <w:webHidden/>
          </w:rPr>
          <w:fldChar w:fldCharType="end"/>
        </w:r>
      </w:hyperlink>
    </w:p>
    <w:p w:rsidR="00D84DF9" w:rsidRDefault="00D84DF9" w14:paraId="5D09CFC5" w14:textId="239B0A87">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5">
        <w:r w:rsidRPr="00BE75F1">
          <w:rPr>
            <w:rStyle w:val="Hyperlink"/>
            <w:noProof/>
          </w:rPr>
          <w:t>Appendix 1</w:t>
        </w:r>
        <w:r>
          <w:rPr>
            <w:noProof/>
            <w:webHidden/>
          </w:rPr>
          <w:tab/>
        </w:r>
        <w:r>
          <w:rPr>
            <w:noProof/>
            <w:webHidden/>
          </w:rPr>
          <w:fldChar w:fldCharType="begin"/>
        </w:r>
        <w:r>
          <w:rPr>
            <w:noProof/>
            <w:webHidden/>
          </w:rPr>
          <w:instrText xml:space="preserve"> PAGEREF _Toc211422985 \h </w:instrText>
        </w:r>
        <w:r>
          <w:rPr>
            <w:noProof/>
            <w:webHidden/>
          </w:rPr>
        </w:r>
        <w:r>
          <w:rPr>
            <w:noProof/>
            <w:webHidden/>
          </w:rPr>
          <w:fldChar w:fldCharType="separate"/>
        </w:r>
        <w:r>
          <w:rPr>
            <w:noProof/>
            <w:webHidden/>
          </w:rPr>
          <w:t>17</w:t>
        </w:r>
        <w:r>
          <w:rPr>
            <w:noProof/>
            <w:webHidden/>
          </w:rPr>
          <w:fldChar w:fldCharType="end"/>
        </w:r>
      </w:hyperlink>
    </w:p>
    <w:p w:rsidR="00D84DF9" w:rsidRDefault="00D84DF9" w14:paraId="5C74A86F" w14:textId="3A711106">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6">
        <w:r w:rsidRPr="00BE75F1">
          <w:rPr>
            <w:rStyle w:val="Hyperlink"/>
            <w:noProof/>
          </w:rPr>
          <w:t>Key differences between Arts for the Blues in therapy context and in schools context.</w:t>
        </w:r>
        <w:r>
          <w:rPr>
            <w:noProof/>
            <w:webHidden/>
          </w:rPr>
          <w:tab/>
        </w:r>
        <w:r>
          <w:rPr>
            <w:noProof/>
            <w:webHidden/>
          </w:rPr>
          <w:fldChar w:fldCharType="begin"/>
        </w:r>
        <w:r>
          <w:rPr>
            <w:noProof/>
            <w:webHidden/>
          </w:rPr>
          <w:instrText xml:space="preserve"> PAGEREF _Toc211422986 \h </w:instrText>
        </w:r>
        <w:r>
          <w:rPr>
            <w:noProof/>
            <w:webHidden/>
          </w:rPr>
        </w:r>
        <w:r>
          <w:rPr>
            <w:noProof/>
            <w:webHidden/>
          </w:rPr>
          <w:fldChar w:fldCharType="separate"/>
        </w:r>
        <w:r>
          <w:rPr>
            <w:noProof/>
            <w:webHidden/>
          </w:rPr>
          <w:t>17</w:t>
        </w:r>
        <w:r>
          <w:rPr>
            <w:noProof/>
            <w:webHidden/>
          </w:rPr>
          <w:fldChar w:fldCharType="end"/>
        </w:r>
      </w:hyperlink>
    </w:p>
    <w:p w:rsidR="00D84DF9" w:rsidRDefault="00D84DF9" w14:paraId="026E8B6F" w14:textId="03FF7494">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7">
        <w:r w:rsidRPr="00BE75F1">
          <w:rPr>
            <w:rStyle w:val="Hyperlink"/>
            <w:noProof/>
          </w:rPr>
          <w:t>Arts for the Blues: Clinical vs. School Contexts – Continuities and Adaptations</w:t>
        </w:r>
        <w:r>
          <w:rPr>
            <w:noProof/>
            <w:webHidden/>
          </w:rPr>
          <w:tab/>
        </w:r>
        <w:r>
          <w:rPr>
            <w:noProof/>
            <w:webHidden/>
          </w:rPr>
          <w:fldChar w:fldCharType="begin"/>
        </w:r>
        <w:r>
          <w:rPr>
            <w:noProof/>
            <w:webHidden/>
          </w:rPr>
          <w:instrText xml:space="preserve"> PAGEREF _Toc211422987 \h </w:instrText>
        </w:r>
        <w:r>
          <w:rPr>
            <w:noProof/>
            <w:webHidden/>
          </w:rPr>
        </w:r>
        <w:r>
          <w:rPr>
            <w:noProof/>
            <w:webHidden/>
          </w:rPr>
          <w:fldChar w:fldCharType="separate"/>
        </w:r>
        <w:r>
          <w:rPr>
            <w:noProof/>
            <w:webHidden/>
          </w:rPr>
          <w:t>19</w:t>
        </w:r>
        <w:r>
          <w:rPr>
            <w:noProof/>
            <w:webHidden/>
          </w:rPr>
          <w:fldChar w:fldCharType="end"/>
        </w:r>
      </w:hyperlink>
    </w:p>
    <w:p w:rsidR="00D84DF9" w:rsidRDefault="00D84DF9" w14:paraId="65E7E462" w14:textId="6E7A54E1">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8">
        <w:r w:rsidRPr="00BE75F1">
          <w:rPr>
            <w:rStyle w:val="Hyperlink"/>
            <w:noProof/>
          </w:rPr>
          <w:t>Appendix 2</w:t>
        </w:r>
        <w:r>
          <w:rPr>
            <w:noProof/>
            <w:webHidden/>
          </w:rPr>
          <w:tab/>
        </w:r>
        <w:r>
          <w:rPr>
            <w:noProof/>
            <w:webHidden/>
          </w:rPr>
          <w:fldChar w:fldCharType="begin"/>
        </w:r>
        <w:r>
          <w:rPr>
            <w:noProof/>
            <w:webHidden/>
          </w:rPr>
          <w:instrText xml:space="preserve"> PAGEREF _Toc211422988 \h </w:instrText>
        </w:r>
        <w:r>
          <w:rPr>
            <w:noProof/>
            <w:webHidden/>
          </w:rPr>
        </w:r>
        <w:r>
          <w:rPr>
            <w:noProof/>
            <w:webHidden/>
          </w:rPr>
          <w:fldChar w:fldCharType="separate"/>
        </w:r>
        <w:r>
          <w:rPr>
            <w:noProof/>
            <w:webHidden/>
          </w:rPr>
          <w:t>21</w:t>
        </w:r>
        <w:r>
          <w:rPr>
            <w:noProof/>
            <w:webHidden/>
          </w:rPr>
          <w:fldChar w:fldCharType="end"/>
        </w:r>
      </w:hyperlink>
    </w:p>
    <w:p w:rsidR="00D84DF9" w:rsidRDefault="00D84DF9" w14:paraId="0C317340" w14:textId="2332AC02">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89">
        <w:r w:rsidRPr="00BE75F1">
          <w:rPr>
            <w:rStyle w:val="Hyperlink"/>
            <w:noProof/>
          </w:rPr>
          <w:t>Project Theory of Change</w:t>
        </w:r>
        <w:r>
          <w:rPr>
            <w:noProof/>
            <w:webHidden/>
          </w:rPr>
          <w:tab/>
        </w:r>
        <w:r>
          <w:rPr>
            <w:noProof/>
            <w:webHidden/>
          </w:rPr>
          <w:fldChar w:fldCharType="begin"/>
        </w:r>
        <w:r>
          <w:rPr>
            <w:noProof/>
            <w:webHidden/>
          </w:rPr>
          <w:instrText xml:space="preserve"> PAGEREF _Toc211422989 \h </w:instrText>
        </w:r>
        <w:r>
          <w:rPr>
            <w:noProof/>
            <w:webHidden/>
          </w:rPr>
        </w:r>
        <w:r>
          <w:rPr>
            <w:noProof/>
            <w:webHidden/>
          </w:rPr>
          <w:fldChar w:fldCharType="separate"/>
        </w:r>
        <w:r>
          <w:rPr>
            <w:noProof/>
            <w:webHidden/>
          </w:rPr>
          <w:t>21</w:t>
        </w:r>
        <w:r>
          <w:rPr>
            <w:noProof/>
            <w:webHidden/>
          </w:rPr>
          <w:fldChar w:fldCharType="end"/>
        </w:r>
      </w:hyperlink>
    </w:p>
    <w:p w:rsidR="00D84DF9" w:rsidRDefault="00D84DF9" w14:paraId="601F1B17" w14:textId="3FC5E3B4">
      <w:pPr>
        <w:pStyle w:val="TOC1"/>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90">
        <w:r w:rsidRPr="00BE75F1">
          <w:rPr>
            <w:rStyle w:val="Hyperlink"/>
            <w:noProof/>
          </w:rPr>
          <w:t>Appendix 3</w:t>
        </w:r>
        <w:r>
          <w:rPr>
            <w:noProof/>
            <w:webHidden/>
          </w:rPr>
          <w:tab/>
        </w:r>
        <w:r>
          <w:rPr>
            <w:noProof/>
            <w:webHidden/>
          </w:rPr>
          <w:fldChar w:fldCharType="begin"/>
        </w:r>
        <w:r>
          <w:rPr>
            <w:noProof/>
            <w:webHidden/>
          </w:rPr>
          <w:instrText xml:space="preserve"> PAGEREF _Toc211422990 \h </w:instrText>
        </w:r>
        <w:r>
          <w:rPr>
            <w:noProof/>
            <w:webHidden/>
          </w:rPr>
        </w:r>
        <w:r>
          <w:rPr>
            <w:noProof/>
            <w:webHidden/>
          </w:rPr>
          <w:fldChar w:fldCharType="separate"/>
        </w:r>
        <w:r>
          <w:rPr>
            <w:noProof/>
            <w:webHidden/>
          </w:rPr>
          <w:t>23</w:t>
        </w:r>
        <w:r>
          <w:rPr>
            <w:noProof/>
            <w:webHidden/>
          </w:rPr>
          <w:fldChar w:fldCharType="end"/>
        </w:r>
      </w:hyperlink>
    </w:p>
    <w:p w:rsidR="00D84DF9" w:rsidRDefault="00D84DF9" w14:paraId="245F2E14" w14:textId="6BFA9267">
      <w:pPr>
        <w:pStyle w:val="TOC2"/>
        <w:tabs>
          <w:tab w:val="right" w:leader="dot" w:pos="9016"/>
        </w:tabs>
        <w:rPr>
          <w:rFonts w:asciiTheme="minorHAnsi" w:hAnsiTheme="minorHAnsi" w:eastAsiaTheme="minorEastAsia" w:cstheme="minorBidi"/>
          <w:noProof/>
          <w:color w:val="auto"/>
          <w:kern w:val="2"/>
          <w:sz w:val="24"/>
          <w:szCs w:val="24"/>
          <w:lang w:val="en-GB" w:eastAsia="en-GB"/>
          <w14:ligatures w14:val="standardContextual"/>
        </w:rPr>
      </w:pPr>
      <w:hyperlink w:history="1" w:anchor="_Toc211422991">
        <w:r w:rsidRPr="00BE75F1">
          <w:rPr>
            <w:rStyle w:val="Hyperlink"/>
            <w:noProof/>
          </w:rPr>
          <w:t>Example Poem</w:t>
        </w:r>
        <w:r>
          <w:rPr>
            <w:noProof/>
            <w:webHidden/>
          </w:rPr>
          <w:tab/>
        </w:r>
        <w:r>
          <w:rPr>
            <w:noProof/>
            <w:webHidden/>
          </w:rPr>
          <w:fldChar w:fldCharType="begin"/>
        </w:r>
        <w:r>
          <w:rPr>
            <w:noProof/>
            <w:webHidden/>
          </w:rPr>
          <w:instrText xml:space="preserve"> PAGEREF _Toc211422991 \h </w:instrText>
        </w:r>
        <w:r>
          <w:rPr>
            <w:noProof/>
            <w:webHidden/>
          </w:rPr>
        </w:r>
        <w:r>
          <w:rPr>
            <w:noProof/>
            <w:webHidden/>
          </w:rPr>
          <w:fldChar w:fldCharType="separate"/>
        </w:r>
        <w:r>
          <w:rPr>
            <w:noProof/>
            <w:webHidden/>
          </w:rPr>
          <w:t>23</w:t>
        </w:r>
        <w:r>
          <w:rPr>
            <w:noProof/>
            <w:webHidden/>
          </w:rPr>
          <w:fldChar w:fldCharType="end"/>
        </w:r>
      </w:hyperlink>
    </w:p>
    <w:p w:rsidR="00990934" w:rsidP="006E53BC" w:rsidRDefault="00785283" w14:paraId="114B7322" w14:textId="72777E3E">
      <w:pPr>
        <w:rPr>
          <w:rStyle w:val="BookTitle"/>
        </w:rPr>
      </w:pPr>
      <w:r>
        <w:rPr>
          <w:rStyle w:val="BookTitle"/>
        </w:rPr>
        <w:fldChar w:fldCharType="end"/>
      </w:r>
    </w:p>
    <w:p w:rsidR="00990934" w:rsidP="00990934" w:rsidRDefault="00990934" w14:paraId="4F597200" w14:textId="77777777">
      <w:pPr>
        <w:rPr>
          <w:rStyle w:val="BookTitle"/>
          <w:rFonts w:ascii="Playfair Display Black" w:hAnsi="Playfair Display Black" w:eastAsiaTheme="majorEastAsia" w:cstheme="majorBidi"/>
          <w:color w:val="000000" w:themeColor="text1"/>
          <w:sz w:val="44"/>
          <w:szCs w:val="32"/>
        </w:rPr>
      </w:pPr>
      <w:r>
        <w:rPr>
          <w:rStyle w:val="BookTitle"/>
        </w:rPr>
        <w:br w:type="page"/>
      </w:r>
    </w:p>
    <w:p w:rsidR="00E855AB" w:rsidP="00E855AB" w:rsidRDefault="00E855AB" w14:paraId="679E86E5" w14:textId="700ED35E">
      <w:pPr>
        <w:pStyle w:val="Heading1Alt"/>
      </w:pPr>
      <w:bookmarkStart w:name="_Toc211422974" w:id="0"/>
      <w:r>
        <w:lastRenderedPageBreak/>
        <w:t>Introduction</w:t>
      </w:r>
      <w:bookmarkEnd w:id="0"/>
    </w:p>
    <w:p w:rsidR="00307498" w:rsidP="00307498" w:rsidRDefault="00307498" w14:paraId="76C7C9DD" w14:noSpellErr="1" w14:textId="2C8A524B">
      <w:r w:rsidR="00307498">
        <w:rPr/>
        <w:t xml:space="preserve">The </w:t>
      </w:r>
      <w:r w:rsidR="003C1505">
        <w:rPr/>
        <w:t>R</w:t>
      </w:r>
      <w:r w:rsidR="00307498">
        <w:rPr/>
        <w:t xml:space="preserve">hyme and </w:t>
      </w:r>
      <w:r w:rsidR="003C1505">
        <w:rPr/>
        <w:t>R</w:t>
      </w:r>
      <w:r w:rsidR="00307498">
        <w:rPr/>
        <w:t>eason project set out to explore how poetry can be used to support the mental health and emotional well-being of young people in secondary school</w:t>
      </w:r>
      <w:r w:rsidR="74FABC7D">
        <w:rPr/>
        <w:t>s</w:t>
      </w:r>
      <w:r w:rsidR="00307498">
        <w:rPr/>
        <w:t xml:space="preserve"> in the north-west of England. The program responded to a growing crisis in youth mental health, intensified by the pandemic, cost of living pressures, and academic stress.</w:t>
      </w:r>
    </w:p>
    <w:p w:rsidR="00047B7C" w:rsidP="00307498" w:rsidRDefault="00047B7C" w14:paraId="08C05016" w14:noSpellErr="1" w14:textId="5283F6D2">
      <w:r w:rsidR="00047B7C">
        <w:rPr/>
        <w:t xml:space="preserve">Rhyme and Reason is an adaptation of a model called Arts for the Blues that was developed by Edge Hill University and the University of Salford. It is an evidence-based creative psychotherapy model for depression, low </w:t>
      </w:r>
      <w:r w:rsidR="085827DC">
        <w:rPr/>
        <w:t>mood,</w:t>
      </w:r>
      <w:r w:rsidR="00047B7C">
        <w:rPr/>
        <w:t xml:space="preserve"> and anxiety. The model uses various art forms such as visual art, music, and movement, within a structured yet flexible framework, in clinical settings. Edge Hill University offers </w:t>
      </w:r>
      <w:r w:rsidR="50F8C999">
        <w:rPr/>
        <w:t>training</w:t>
      </w:r>
      <w:r w:rsidR="258A018F">
        <w:rPr/>
        <w:t xml:space="preserve"> </w:t>
      </w:r>
      <w:r w:rsidR="00047B7C">
        <w:rPr/>
        <w:t>professional</w:t>
      </w:r>
      <w:r w:rsidR="007613A1">
        <w:rPr/>
        <w:t xml:space="preserve"> therapists</w:t>
      </w:r>
      <w:r w:rsidR="00047B7C">
        <w:rPr/>
        <w:t xml:space="preserve"> to learn and implement this model</w:t>
      </w:r>
      <w:r w:rsidR="007613A1">
        <w:rPr/>
        <w:t xml:space="preserve"> within their own practice</w:t>
      </w:r>
      <w:r w:rsidR="00047B7C">
        <w:rPr/>
        <w:t xml:space="preserve"> to improve mental health outcomes. </w:t>
      </w:r>
    </w:p>
    <w:p w:rsidR="00307498" w:rsidP="172C1A56" w:rsidRDefault="00307498" w14:paraId="700D99F5" w14:textId="10BEA2E5">
      <w:pPr>
        <w:rPr>
          <w:color w:val="009272" w:themeColor="accent3" w:themeShade="BF"/>
        </w:rPr>
      </w:pPr>
      <w:r>
        <w:t xml:space="preserve">By adapting the </w:t>
      </w:r>
      <w:r w:rsidR="00BB2D5F">
        <w:t>A</w:t>
      </w:r>
      <w:r>
        <w:t xml:space="preserve">rts for the </w:t>
      </w:r>
      <w:r w:rsidR="00BB2D5F">
        <w:t>B</w:t>
      </w:r>
      <w:r>
        <w:t>lues model</w:t>
      </w:r>
      <w:r w:rsidR="007613A1">
        <w:t xml:space="preserve"> </w:t>
      </w:r>
      <w:r>
        <w:t xml:space="preserve">for use in schools, the project </w:t>
      </w:r>
      <w:r w:rsidR="00CA353B">
        <w:t>aimed to:</w:t>
      </w:r>
    </w:p>
    <w:p w:rsidR="00307498" w:rsidP="00307498" w:rsidRDefault="00307498" w14:paraId="3588919F" w14:textId="4D8FFCC1">
      <w:r>
        <w:t>1.</w:t>
      </w:r>
      <w:r w:rsidR="004D7F35">
        <w:t xml:space="preserve"> </w:t>
      </w:r>
      <w:r>
        <w:t>Support KS3/KS</w:t>
      </w:r>
      <w:r w:rsidR="00CA353B">
        <w:t>4</w:t>
      </w:r>
      <w:r>
        <w:t xml:space="preserve"> for </w:t>
      </w:r>
      <w:r w:rsidR="49B85E72">
        <w:t>students'</w:t>
      </w:r>
      <w:r>
        <w:t xml:space="preserve"> well-being through poetry.</w:t>
      </w:r>
    </w:p>
    <w:p w:rsidR="00307498" w:rsidP="00307498" w:rsidRDefault="00307498" w14:paraId="5D0A9DBD" w14:textId="2205828F" w14:noSpellErr="1">
      <w:r w:rsidR="00307498">
        <w:rPr/>
        <w:t xml:space="preserve">2. Test how </w:t>
      </w:r>
      <w:r w:rsidR="00CA353B">
        <w:rPr/>
        <w:t>A</w:t>
      </w:r>
      <w:r w:rsidR="00307498">
        <w:rPr/>
        <w:t xml:space="preserve">rts for the </w:t>
      </w:r>
      <w:r w:rsidR="00CA353B">
        <w:rPr/>
        <w:t>B</w:t>
      </w:r>
      <w:r w:rsidR="00307498">
        <w:rPr/>
        <w:t xml:space="preserve">lues </w:t>
      </w:r>
      <w:bookmarkStart w:name="_Int_QfMTQGMG" w:id="1535675034"/>
      <w:r w:rsidR="00307498">
        <w:rPr/>
        <w:t>could</w:t>
      </w:r>
      <w:bookmarkEnd w:id="1535675034"/>
      <w:r w:rsidR="00307498">
        <w:rPr/>
        <w:t xml:space="preserve"> be </w:t>
      </w:r>
      <w:r w:rsidR="00307498">
        <w:rPr/>
        <w:t>modified</w:t>
      </w:r>
      <w:r w:rsidR="00307498">
        <w:rPr/>
        <w:t xml:space="preserve"> for classroom delivery.</w:t>
      </w:r>
    </w:p>
    <w:p w:rsidR="00307498" w:rsidP="00307498" w:rsidRDefault="00307498" w14:paraId="55284756" w14:textId="383F6E22">
      <w:r>
        <w:t xml:space="preserve">3. Develop the creative health skills of teachers and </w:t>
      </w:r>
      <w:r w:rsidR="007613A1">
        <w:t>Teaching Artists (</w:t>
      </w:r>
      <w:r>
        <w:t>poets</w:t>
      </w:r>
      <w:r w:rsidR="007613A1">
        <w:t>)</w:t>
      </w:r>
      <w:r>
        <w:t>.</w:t>
      </w:r>
    </w:p>
    <w:p w:rsidR="00307498" w:rsidP="00307498" w:rsidRDefault="00307498" w14:paraId="0D166063" w14:textId="72EB6BD9" w14:noSpellErr="1">
      <w:r w:rsidR="00307498">
        <w:rPr/>
        <w:t xml:space="preserve">4. Strengthen partnerships between schools and </w:t>
      </w:r>
      <w:r w:rsidR="007613A1">
        <w:rPr/>
        <w:t>Teaching A</w:t>
      </w:r>
      <w:r w:rsidR="00307498">
        <w:rPr/>
        <w:t xml:space="preserve">rtists to support sustainable creative health </w:t>
      </w:r>
      <w:bookmarkStart w:name="_Int_nSlkYAtr" w:id="70252296"/>
      <w:r w:rsidR="00307498">
        <w:rPr/>
        <w:t>practice</w:t>
      </w:r>
      <w:bookmarkEnd w:id="70252296"/>
      <w:r w:rsidR="00307498">
        <w:rPr/>
        <w:t>.</w:t>
      </w:r>
    </w:p>
    <w:p w:rsidR="008332CB" w:rsidP="00307498" w:rsidRDefault="008332CB" w14:paraId="04BF365A" w14:textId="1FCC41A3">
      <w:r>
        <w:t xml:space="preserve">The differences and similarities between the clinical model and schools-based model are mapped out in Appendix 1. </w:t>
      </w:r>
    </w:p>
    <w:p w:rsidR="00307498" w:rsidP="00307498" w:rsidRDefault="00307498" w14:paraId="2E7C63F9" w14:textId="5A23EF49">
      <w:r w:rsidR="00307498">
        <w:rPr/>
        <w:t xml:space="preserve">Over 12 months, five schools, five </w:t>
      </w:r>
      <w:r w:rsidR="007613A1">
        <w:rPr/>
        <w:t>Teaching Artists (</w:t>
      </w:r>
      <w:r w:rsidR="00307498">
        <w:rPr/>
        <w:t xml:space="preserve">early </w:t>
      </w:r>
      <w:r w:rsidR="2425F787">
        <w:rPr/>
        <w:t xml:space="preserve">to </w:t>
      </w:r>
      <w:r w:rsidR="2425F787">
        <w:rPr/>
        <w:t>mid-career</w:t>
      </w:r>
      <w:r w:rsidR="00307498">
        <w:rPr/>
        <w:t xml:space="preserve"> poets</w:t>
      </w:r>
      <w:r w:rsidR="007613A1">
        <w:rPr/>
        <w:t>),</w:t>
      </w:r>
      <w:r w:rsidR="00307498">
        <w:rPr/>
        <w:t xml:space="preserve"> and one poet mentor, </w:t>
      </w:r>
      <w:r w:rsidR="00307498">
        <w:rPr/>
        <w:t>participated</w:t>
      </w:r>
      <w:r w:rsidR="00307498">
        <w:rPr/>
        <w:t xml:space="preserve"> in co-designed residencies. This report synthesizes practitioner reflections, student outcomes, and evaluation observations to assess the project</w:t>
      </w:r>
      <w:r w:rsidR="007613A1">
        <w:rPr/>
        <w:t>’s</w:t>
      </w:r>
      <w:r w:rsidR="00307498">
        <w:rPr/>
        <w:t xml:space="preserve"> effectiveness against its aims.</w:t>
      </w:r>
    </w:p>
    <w:p w:rsidR="006E53BC" w:rsidP="00307498" w:rsidRDefault="006E53BC" w14:paraId="09990518" w14:textId="77777777"/>
    <w:p w:rsidR="006E53BC" w:rsidP="00307498" w:rsidRDefault="006E53BC" w14:paraId="2AE35100" w14:textId="77777777"/>
    <w:p w:rsidR="006E53BC" w:rsidP="00307498" w:rsidRDefault="006E53BC" w14:paraId="44F97BEA" w14:textId="77777777"/>
    <w:p w:rsidR="006E53BC" w:rsidP="00307498" w:rsidRDefault="006E53BC" w14:paraId="37748F50" w14:textId="77777777"/>
    <w:p w:rsidR="006E53BC" w:rsidP="00307498" w:rsidRDefault="006E53BC" w14:paraId="6998110A" w14:textId="77777777"/>
    <w:p w:rsidR="006E53BC" w:rsidP="00307498" w:rsidRDefault="006E53BC" w14:paraId="700FB880" w14:textId="77777777"/>
    <w:p w:rsidRPr="00307498" w:rsidR="006E53BC" w:rsidP="00307498" w:rsidRDefault="006E53BC" w14:paraId="0C8ED52B" w14:textId="77777777"/>
    <w:p w:rsidR="000354E8" w:rsidRDefault="000354E8" w14:paraId="242F3AE8" w14:textId="3F2E3845">
      <w:pPr>
        <w:suppressAutoHyphens w:val="0"/>
        <w:autoSpaceDE/>
        <w:autoSpaceDN/>
        <w:adjustRightInd/>
        <w:spacing w:after="160" w:line="259" w:lineRule="auto"/>
        <w:textAlignment w:val="auto"/>
      </w:pPr>
      <w:r>
        <w:br w:type="page"/>
      </w:r>
    </w:p>
    <w:p w:rsidR="5F563830" w:rsidRDefault="5F563830" w14:paraId="6B317738" w14:textId="77777777"/>
    <w:p w:rsidR="00E855AB" w:rsidP="00E855AB" w:rsidRDefault="00307498" w14:paraId="0852BC5A" w14:textId="75140F29">
      <w:pPr>
        <w:pStyle w:val="Heading1Alt"/>
      </w:pPr>
      <w:bookmarkStart w:name="_Toc211422975" w:id="1"/>
      <w:r>
        <w:t>Executive Summary</w:t>
      </w:r>
      <w:bookmarkEnd w:id="1"/>
    </w:p>
    <w:p w:rsidR="004D7F35" w:rsidP="004D7F35" w:rsidRDefault="004D7F35" w14:paraId="6A3D6D5C" w14:textId="04184DBC">
      <w:pPr>
        <w:rPr>
          <w:rStyle w:val="SubtleEmphasis"/>
          <w:i w:val="0"/>
          <w:iCs w:val="0"/>
        </w:rPr>
      </w:pPr>
      <w:r>
        <w:rPr>
          <w:rStyle w:val="SubtleEmphasis"/>
          <w:i w:val="0"/>
          <w:iCs w:val="0"/>
        </w:rPr>
        <w:t>The evaluation found strong evidence that poetry enhances students’ emotional expression, confidence, and engagement. Creative scaffolding and consistent relationships were key to success.</w:t>
      </w:r>
    </w:p>
    <w:p w:rsidR="004D7F35" w:rsidP="172C1A56" w:rsidRDefault="004D7F35" w14:paraId="19F73522" w14:textId="2189D205">
      <w:pPr>
        <w:rPr>
          <w:rStyle w:val="SubtleEmphasis"/>
          <w:i w:val="0"/>
          <w:iCs w:val="0"/>
        </w:rPr>
      </w:pPr>
      <w:r w:rsidRPr="172C1A56">
        <w:rPr>
          <w:rStyle w:val="SubtleEmphasis"/>
          <w:i w:val="0"/>
          <w:iCs w:val="0"/>
        </w:rPr>
        <w:t xml:space="preserve">Practitioners valued the opportunity to develop skills in creative health and reflective practice, though </w:t>
      </w:r>
      <w:r w:rsidRPr="172C1A56" w:rsidR="6F982985">
        <w:rPr>
          <w:rStyle w:val="SubtleEmphasis"/>
          <w:i w:val="0"/>
          <w:iCs w:val="0"/>
        </w:rPr>
        <w:t xml:space="preserve">some </w:t>
      </w:r>
      <w:r w:rsidRPr="172C1A56">
        <w:rPr>
          <w:rStyle w:val="SubtleEmphasis"/>
          <w:i w:val="0"/>
          <w:iCs w:val="0"/>
        </w:rPr>
        <w:t xml:space="preserve">challenges emerged in adopting the </w:t>
      </w:r>
      <w:r w:rsidRPr="172C1A56">
        <w:rPr>
          <w:rStyle w:val="SubtleEmphasis"/>
        </w:rPr>
        <w:t>Arts for the Blues</w:t>
      </w:r>
      <w:r w:rsidRPr="172C1A56">
        <w:rPr>
          <w:rStyle w:val="SubtleEmphasis"/>
          <w:i w:val="0"/>
          <w:iCs w:val="0"/>
        </w:rPr>
        <w:t xml:space="preserve"> model to school environments. Longer sessions, stronger links to well-being priorities, and clarity of purpose were recommended for future delivery.</w:t>
      </w:r>
    </w:p>
    <w:p w:rsidR="00D3126D" w:rsidP="004D7F35" w:rsidRDefault="004D7F35" w14:paraId="3BBE288D" w14:textId="48CDA8F2">
      <w:pPr>
        <w:rPr>
          <w:rStyle w:val="SubtleEmphasis"/>
          <w:i w:val="0"/>
          <w:iCs w:val="0"/>
        </w:rPr>
      </w:pPr>
      <w:r>
        <w:rPr>
          <w:rStyle w:val="SubtleEmphasis"/>
          <w:i w:val="0"/>
          <w:iCs w:val="0"/>
        </w:rPr>
        <w:t>The project demonstrated that poetry is a powerful tool for creative health when delivered collaboratively, flexibly, and with care.</w:t>
      </w:r>
    </w:p>
    <w:p w:rsidR="00233FF7" w:rsidP="004D7F35" w:rsidRDefault="006E53BC" w14:paraId="6AD845CD" w14:textId="77AEF047">
      <w:pPr>
        <w:rPr>
          <w:rStyle w:val="SubtleEmphasis"/>
          <w:i w:val="0"/>
          <w:iCs w:val="0"/>
        </w:rPr>
      </w:pPr>
      <w:r>
        <w:rPr>
          <w:rFonts w:ascii="Nunito Sans" w:hAnsi="Nunito Sans"/>
          <w:noProof/>
          <w:color w:val="000000" w:themeColor="text1"/>
        </w:rPr>
        <w:drawing>
          <wp:anchor distT="0" distB="0" distL="114300" distR="114300" simplePos="0" relativeHeight="251659264" behindDoc="0" locked="0" layoutInCell="1" allowOverlap="1" wp14:anchorId="2EB884E2" wp14:editId="0D54A04D">
            <wp:simplePos x="0" y="0"/>
            <wp:positionH relativeFrom="column">
              <wp:posOffset>-279517</wp:posOffset>
            </wp:positionH>
            <wp:positionV relativeFrom="paragraph">
              <wp:posOffset>298450</wp:posOffset>
            </wp:positionV>
            <wp:extent cx="6263000" cy="3340359"/>
            <wp:effectExtent l="0" t="0" r="0" b="0"/>
            <wp:wrapSquare wrapText="bothSides"/>
            <wp:docPr id="423500045" name="Picture 1" descr="A group of colorful label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00045" name="Picture 1" descr="A group of colorful labels with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263000" cy="3340359"/>
                    </a:xfrm>
                    <a:prstGeom prst="rect">
                      <a:avLst/>
                    </a:prstGeom>
                  </pic:spPr>
                </pic:pic>
              </a:graphicData>
            </a:graphic>
            <wp14:sizeRelH relativeFrom="page">
              <wp14:pctWidth>0</wp14:pctWidth>
            </wp14:sizeRelH>
            <wp14:sizeRelV relativeFrom="page">
              <wp14:pctHeight>0</wp14:pctHeight>
            </wp14:sizeRelV>
          </wp:anchor>
        </w:drawing>
      </w:r>
    </w:p>
    <w:p w:rsidR="00233FF7" w:rsidP="004D7F35" w:rsidRDefault="00233FF7" w14:paraId="7F9974B7" w14:textId="39C28D2E">
      <w:pPr>
        <w:rPr>
          <w:rStyle w:val="SubtleEmphasis"/>
          <w:i w:val="0"/>
          <w:iCs w:val="0"/>
        </w:rPr>
      </w:pPr>
    </w:p>
    <w:p w:rsidRPr="004D7F35" w:rsidR="004D7F35" w:rsidP="00E966BF" w:rsidRDefault="00D3126D" w14:paraId="7BA37508" w14:textId="7384B304">
      <w:pPr>
        <w:suppressAutoHyphens w:val="0"/>
        <w:autoSpaceDE/>
        <w:autoSpaceDN/>
        <w:adjustRightInd/>
        <w:spacing w:after="160" w:line="259" w:lineRule="auto"/>
        <w:textAlignment w:val="auto"/>
        <w:rPr>
          <w:rStyle w:val="SubtleEmphasis"/>
          <w:i w:val="0"/>
          <w:iCs w:val="0"/>
        </w:rPr>
      </w:pPr>
      <w:r>
        <w:rPr>
          <w:rStyle w:val="SubtleEmphasis"/>
          <w:i w:val="0"/>
          <w:iCs w:val="0"/>
        </w:rPr>
        <w:br w:type="page"/>
      </w:r>
    </w:p>
    <w:p w:rsidR="00E855AB" w:rsidP="00E855AB" w:rsidRDefault="004D7F35" w14:paraId="5052DD77" w14:textId="092682D7">
      <w:pPr>
        <w:pStyle w:val="Heading1Alt"/>
      </w:pPr>
      <w:bookmarkStart w:name="_Toc211422976" w:id="2"/>
      <w:r>
        <w:lastRenderedPageBreak/>
        <w:t>Methodology</w:t>
      </w:r>
      <w:bookmarkEnd w:id="2"/>
    </w:p>
    <w:p w:rsidR="00307498" w:rsidP="00307498" w:rsidRDefault="00307498" w14:paraId="5DCFFCBA" w14:textId="60B3EE69">
      <w:r>
        <w:t>This evaluation used a qualitative, mixed methods approach, grounded in principles of action research and reflective practice. It dr</w:t>
      </w:r>
      <w:r w:rsidR="007613A1">
        <w:t>a</w:t>
      </w:r>
      <w:r>
        <w:t>w</w:t>
      </w:r>
      <w:r w:rsidR="007613A1">
        <w:t>s</w:t>
      </w:r>
      <w:r>
        <w:t xml:space="preserve"> on the collective experiences of teachers, </w:t>
      </w:r>
      <w:r w:rsidR="007613A1">
        <w:t>Teaching Artists (</w:t>
      </w:r>
      <w:r>
        <w:t>poet practitioners</w:t>
      </w:r>
      <w:r w:rsidR="007613A1">
        <w:t>)</w:t>
      </w:r>
      <w:r>
        <w:t xml:space="preserve">, and students to understand the impact of </w:t>
      </w:r>
      <w:r w:rsidR="31C5C24F">
        <w:t>poetry-based</w:t>
      </w:r>
      <w:r>
        <w:t xml:space="preserve"> interventions on mental health and emotional well-being.</w:t>
      </w:r>
    </w:p>
    <w:p w:rsidR="00307498" w:rsidP="00307498" w:rsidRDefault="00307498" w14:paraId="2479B2CB" w14:textId="77777777">
      <w:r>
        <w:t xml:space="preserve">Data sources included: </w:t>
      </w:r>
    </w:p>
    <w:p w:rsidR="00307498" w:rsidP="00307498" w:rsidRDefault="00307498" w14:paraId="255DD51B" w14:textId="77777777">
      <w:pPr>
        <w:pStyle w:val="ListParagraph"/>
      </w:pPr>
      <w:r>
        <w:t xml:space="preserve">facilitator and teacher reflections from in-person evaluation </w:t>
      </w:r>
      <w:proofErr w:type="gramStart"/>
      <w:r>
        <w:t>sessions;</w:t>
      </w:r>
      <w:proofErr w:type="gramEnd"/>
    </w:p>
    <w:p w:rsidR="00307498" w:rsidP="00307498" w:rsidRDefault="00307498" w14:paraId="7887D33E" w14:textId="77777777">
      <w:pPr>
        <w:pStyle w:val="ListParagraph"/>
      </w:pPr>
      <w:r>
        <w:t xml:space="preserve">student feedback (verbal and written) during and after </w:t>
      </w:r>
      <w:proofErr w:type="gramStart"/>
      <w:r>
        <w:t>sessions;</w:t>
      </w:r>
      <w:proofErr w:type="gramEnd"/>
      <w:r>
        <w:t xml:space="preserve"> </w:t>
      </w:r>
    </w:p>
    <w:p w:rsidR="00307498" w:rsidP="00307498" w:rsidRDefault="00307498" w14:paraId="17A09EA2" w14:textId="77777777">
      <w:pPr>
        <w:pStyle w:val="ListParagraph"/>
      </w:pPr>
      <w:r>
        <w:t>creative outputs (e.g. poems, group poems, and visual metaphor</w:t>
      </w:r>
      <w:proofErr w:type="gramStart"/>
      <w:r>
        <w:t>);</w:t>
      </w:r>
      <w:proofErr w:type="gramEnd"/>
      <w:r>
        <w:t xml:space="preserve"> </w:t>
      </w:r>
    </w:p>
    <w:p w:rsidR="00307498" w:rsidP="00307498" w:rsidRDefault="00307498" w14:paraId="545C82F2" w14:textId="77777777">
      <w:pPr>
        <w:pStyle w:val="ListParagraph"/>
      </w:pPr>
      <w:r>
        <w:t xml:space="preserve">practitioner evaluations of individual </w:t>
      </w:r>
      <w:proofErr w:type="gramStart"/>
      <w:r>
        <w:t>residencies;</w:t>
      </w:r>
      <w:proofErr w:type="gramEnd"/>
      <w:r>
        <w:t xml:space="preserve"> </w:t>
      </w:r>
    </w:p>
    <w:p w:rsidR="00307498" w:rsidP="00307498" w:rsidRDefault="00307498" w14:paraId="4E4A0902" w14:textId="77777777">
      <w:pPr>
        <w:pStyle w:val="ListParagraph"/>
      </w:pPr>
      <w:r>
        <w:t xml:space="preserve">case examples and anecdotal evidence of </w:t>
      </w:r>
      <w:proofErr w:type="gramStart"/>
      <w:r>
        <w:t>change;</w:t>
      </w:r>
      <w:proofErr w:type="gramEnd"/>
      <w:r>
        <w:t xml:space="preserve"> </w:t>
      </w:r>
    </w:p>
    <w:p w:rsidR="00307498" w:rsidP="00307498" w:rsidRDefault="00307498" w14:paraId="5FE637EA" w14:noSpellErr="1" w14:textId="2ACBB79A">
      <w:pPr>
        <w:pStyle w:val="ListParagraph"/>
        <w:rPr/>
      </w:pPr>
      <w:r w:rsidR="00307498">
        <w:rPr/>
        <w:t>‘</w:t>
      </w:r>
      <w:r w:rsidR="705BD26F">
        <w:rPr/>
        <w:t>Washing</w:t>
      </w:r>
      <w:r w:rsidR="00307498">
        <w:rPr/>
        <w:t xml:space="preserve"> up’ </w:t>
      </w:r>
      <w:r w:rsidR="001401E4">
        <w:rPr/>
        <w:t xml:space="preserve">focus </w:t>
      </w:r>
      <w:r w:rsidR="00307498">
        <w:rPr/>
        <w:t xml:space="preserve">group discussion with participating teachers and </w:t>
      </w:r>
      <w:r w:rsidR="001401E4">
        <w:rPr/>
        <w:t>Teachin</w:t>
      </w:r>
      <w:r w:rsidR="007464F3">
        <w:rPr/>
        <w:t>g</w:t>
      </w:r>
      <w:r w:rsidR="001401E4">
        <w:rPr/>
        <w:t xml:space="preserve"> </w:t>
      </w:r>
      <w:r w:rsidR="001401E4">
        <w:rPr/>
        <w:t>A</w:t>
      </w:r>
      <w:r w:rsidR="00307498">
        <w:rPr/>
        <w:t>rtists;</w:t>
      </w:r>
      <w:r w:rsidR="00307498">
        <w:rPr/>
        <w:t xml:space="preserve"> </w:t>
      </w:r>
    </w:p>
    <w:p w:rsidR="00307498" w:rsidP="00307498" w:rsidRDefault="00307498" w14:paraId="0010AEC9" w14:noSpellErr="1" w14:textId="3B306E47">
      <w:pPr>
        <w:pStyle w:val="ListParagraph"/>
        <w:rPr/>
      </w:pPr>
      <w:r w:rsidR="00307498">
        <w:rPr/>
        <w:t>informal observation and documented changes in engagement, confidence</w:t>
      </w:r>
      <w:r w:rsidR="5B80EA62">
        <w:rPr/>
        <w:t>, and emotional</w:t>
      </w:r>
      <w:r w:rsidR="00307498">
        <w:rPr/>
        <w:t xml:space="preserve"> expression.</w:t>
      </w:r>
    </w:p>
    <w:p w:rsidR="00307498" w:rsidP="00307498" w:rsidRDefault="00307498" w14:paraId="359012D9" w14:textId="77777777">
      <w:pPr>
        <w:pStyle w:val="ListParagraph"/>
        <w:numPr>
          <w:ilvl w:val="0"/>
          <w:numId w:val="0"/>
        </w:numPr>
        <w:ind w:left="357"/>
      </w:pPr>
    </w:p>
    <w:p w:rsidR="007464F3" w:rsidP="007464F3" w:rsidRDefault="00307498" w14:paraId="703CEEA0" w14:textId="77777777">
      <w:pPr>
        <w:spacing w:after="0"/>
        <w:ind w:left="357" w:hanging="357"/>
      </w:pPr>
      <w:r>
        <w:t xml:space="preserve">The evaluation focused on outcomes set out in the project theory of change </w:t>
      </w:r>
      <w:r w:rsidR="007464F3">
        <w:t xml:space="preserve">(Appendix 2) </w:t>
      </w:r>
      <w:r>
        <w:t>and</w:t>
      </w:r>
    </w:p>
    <w:p w:rsidR="00307498" w:rsidP="007464F3" w:rsidRDefault="00307498" w14:paraId="12D592BF" w14:textId="3D0B2951">
      <w:pPr>
        <w:spacing w:after="0"/>
        <w:ind w:left="357" w:hanging="357"/>
      </w:pPr>
      <w:r>
        <w:t>included:</w:t>
      </w:r>
    </w:p>
    <w:p w:rsidR="007464F3" w:rsidP="007464F3" w:rsidRDefault="007464F3" w14:paraId="5AFA4E48" w14:textId="77777777">
      <w:pPr>
        <w:spacing w:after="0"/>
        <w:ind w:left="357" w:hanging="357"/>
      </w:pPr>
    </w:p>
    <w:p w:rsidR="00307498" w:rsidP="00307498" w:rsidRDefault="00AD6376" w14:paraId="3AB2F28B" w14:textId="2A1353C1">
      <w:pPr>
        <w:pStyle w:val="ListParagraph"/>
      </w:pPr>
      <w:r>
        <w:t>e</w:t>
      </w:r>
      <w:r w:rsidR="00307498">
        <w:t>ngagement and enjoyment of poetry</w:t>
      </w:r>
    </w:p>
    <w:p w:rsidR="00307498" w:rsidP="00307498" w:rsidRDefault="00AD6376" w14:paraId="5F92F0E0" w14:textId="651B2036">
      <w:pPr>
        <w:pStyle w:val="ListParagraph"/>
      </w:pPr>
      <w:r>
        <w:t>e</w:t>
      </w:r>
      <w:r w:rsidR="00307498">
        <w:t xml:space="preserve">motional literacy and </w:t>
      </w:r>
      <w:r w:rsidR="55D2E199">
        <w:t>self-expression</w:t>
      </w:r>
    </w:p>
    <w:p w:rsidR="00307498" w:rsidP="00307498" w:rsidRDefault="00AD6376" w14:paraId="4B86941F" w14:textId="16ABA105">
      <w:pPr>
        <w:pStyle w:val="ListParagraph"/>
      </w:pPr>
      <w:r>
        <w:t>r</w:t>
      </w:r>
      <w:r w:rsidR="00307498">
        <w:t>elationships in group dynamics</w:t>
      </w:r>
    </w:p>
    <w:p w:rsidR="00307498" w:rsidP="00307498" w:rsidRDefault="00AD6376" w14:paraId="1548B822" w14:textId="41EF7A94">
      <w:pPr>
        <w:pStyle w:val="ListParagraph"/>
      </w:pPr>
      <w:r>
        <w:t>c</w:t>
      </w:r>
      <w:r w:rsidR="00307498">
        <w:t>onfidence and resilience</w:t>
      </w:r>
    </w:p>
    <w:p w:rsidR="00307498" w:rsidP="00307498" w:rsidRDefault="00AD6376" w14:paraId="6ACEAA6F" w14:textId="4DFE9258">
      <w:pPr>
        <w:pStyle w:val="ListParagraph"/>
      </w:pPr>
      <w:r>
        <w:t>a</w:t>
      </w:r>
      <w:r w:rsidR="00307498">
        <w:t xml:space="preserve">ppropriateness and adaptability of the </w:t>
      </w:r>
      <w:r w:rsidR="00C837E0">
        <w:t>A</w:t>
      </w:r>
      <w:r w:rsidR="00307498">
        <w:t xml:space="preserve">rts for the </w:t>
      </w:r>
      <w:r w:rsidR="00C837E0">
        <w:t>B</w:t>
      </w:r>
      <w:r w:rsidR="00307498">
        <w:t>lues model in a school context</w:t>
      </w:r>
    </w:p>
    <w:p w:rsidR="00307498" w:rsidP="00307498" w:rsidRDefault="00AD6376" w14:paraId="156D602F" w14:textId="21F4B343">
      <w:pPr>
        <w:pStyle w:val="ListParagraph"/>
      </w:pPr>
      <w:r>
        <w:t>p</w:t>
      </w:r>
      <w:r w:rsidR="00307498">
        <w:t>rofessional development of teachers and artists</w:t>
      </w:r>
      <w:r w:rsidR="00C837E0">
        <w:t>.</w:t>
      </w:r>
    </w:p>
    <w:p w:rsidR="00307498" w:rsidP="00307498" w:rsidRDefault="00307498" w14:paraId="5C5CC447" w14:textId="77777777"/>
    <w:p w:rsidR="00D3126D" w:rsidP="00307498" w:rsidRDefault="00307498" w14:paraId="791EB664" w14:textId="243EE30A">
      <w:r>
        <w:t xml:space="preserve">The evaluation </w:t>
      </w:r>
      <w:proofErr w:type="spellStart"/>
      <w:r>
        <w:t>prioriti</w:t>
      </w:r>
      <w:r w:rsidR="007464F3">
        <w:t>s</w:t>
      </w:r>
      <w:r>
        <w:t>ed</w:t>
      </w:r>
      <w:proofErr w:type="spellEnd"/>
      <w:r>
        <w:t xml:space="preserve"> qualitative data, and a psychology pilot study was undertaken</w:t>
      </w:r>
      <w:r w:rsidR="00E800BD">
        <w:t xml:space="preserve"> via Goldsmiths University of London, </w:t>
      </w:r>
      <w:r>
        <w:t xml:space="preserve">to explore the use of </w:t>
      </w:r>
      <w:proofErr w:type="spellStart"/>
      <w:r>
        <w:t>standardi</w:t>
      </w:r>
      <w:r w:rsidR="00E800BD">
        <w:t>s</w:t>
      </w:r>
      <w:r>
        <w:t>ed</w:t>
      </w:r>
      <w:proofErr w:type="spellEnd"/>
      <w:r>
        <w:t xml:space="preserve"> metrics specifically in relation to young </w:t>
      </w:r>
      <w:r w:rsidR="72BD1804">
        <w:t>people's</w:t>
      </w:r>
      <w:r>
        <w:t xml:space="preserve"> emotional well-being and creativity</w:t>
      </w:r>
      <w:r w:rsidR="00E800BD">
        <w:t>: results of this study are pending</w:t>
      </w:r>
      <w:r>
        <w:t>.</w:t>
      </w:r>
    </w:p>
    <w:p w:rsidRPr="00307498" w:rsidR="00307498" w:rsidP="00E966BF" w:rsidRDefault="00D3126D" w14:paraId="0CC5E384" w14:textId="44D4A11B">
      <w:pPr>
        <w:suppressAutoHyphens w:val="0"/>
        <w:autoSpaceDE/>
        <w:autoSpaceDN/>
        <w:adjustRightInd/>
        <w:spacing w:after="160" w:line="259" w:lineRule="auto"/>
        <w:textAlignment w:val="auto"/>
      </w:pPr>
      <w:r>
        <w:br w:type="page"/>
      </w:r>
    </w:p>
    <w:p w:rsidR="00307498" w:rsidP="00E855AB" w:rsidRDefault="00307498" w14:paraId="5FC1D95B" w14:textId="7C0B37E6">
      <w:pPr>
        <w:pStyle w:val="Heading1Alt"/>
      </w:pPr>
      <w:bookmarkStart w:name="_Toc211422977" w:id="3"/>
      <w:r>
        <w:lastRenderedPageBreak/>
        <w:t>Evaluation against aims and outcomes</w:t>
      </w:r>
      <w:bookmarkEnd w:id="3"/>
    </w:p>
    <w:p w:rsidR="00307498" w:rsidP="00307498" w:rsidRDefault="00307498" w14:paraId="1E8A6F82" w14:textId="1E1DE0B8">
      <w:pPr>
        <w:pStyle w:val="Heading2"/>
      </w:pPr>
      <w:bookmarkStart w:name="_Toc211422978" w:id="4"/>
      <w:r>
        <w:t>How can poetry support young people’s mental health and emotional well-being?</w:t>
      </w:r>
      <w:bookmarkEnd w:id="4"/>
    </w:p>
    <w:p w:rsidRPr="004D7F35" w:rsidR="00307498" w:rsidP="00307498" w:rsidRDefault="00307498" w14:paraId="0E49AEF5" w14:textId="77777777">
      <w:pPr>
        <w:rPr>
          <w:b/>
          <w:bCs/>
        </w:rPr>
      </w:pPr>
      <w:r w:rsidRPr="004D7F35">
        <w:rPr>
          <w:b/>
          <w:bCs/>
        </w:rPr>
        <w:t>Positive outcomes were observed, including:</w:t>
      </w:r>
    </w:p>
    <w:p w:rsidR="00307498" w:rsidP="00307498" w:rsidRDefault="00307498" w14:paraId="3BC99FCE" w14:textId="7662902A">
      <w:r>
        <w:t>Students demonstrated increased emotional expression, confidence, and engagement</w:t>
      </w:r>
    </w:p>
    <w:tbl>
      <w:tblPr>
        <w:tblStyle w:val="TableGrid"/>
        <w:tblW w:w="0" w:type="auto"/>
        <w:tblLook w:val="04A0" w:firstRow="1" w:lastRow="0" w:firstColumn="1" w:lastColumn="0" w:noHBand="0" w:noVBand="1"/>
      </w:tblPr>
      <w:tblGrid>
        <w:gridCol w:w="8966"/>
      </w:tblGrid>
      <w:tr w:rsidR="00307498" w:rsidTr="00307498" w14:paraId="1FEDFCB4" w14:textId="77777777">
        <w:tc>
          <w:tcPr>
            <w:tcW w:w="9016" w:type="dxa"/>
            <w:tcBorders>
              <w:top w:val="nil"/>
              <w:left w:val="single" w:color="auto" w:sz="48" w:space="0"/>
              <w:bottom w:val="nil"/>
              <w:right w:val="nil"/>
            </w:tcBorders>
          </w:tcPr>
          <w:p w:rsidRPr="004D7F35" w:rsidR="00307498" w:rsidP="00307498" w:rsidRDefault="00307498" w14:paraId="53849251" w14:textId="55015C17">
            <w:pPr>
              <w:rPr>
                <w:i/>
                <w:iCs/>
              </w:rPr>
            </w:pPr>
            <w:r w:rsidRPr="004D7F35">
              <w:rPr>
                <w:i/>
                <w:iCs/>
              </w:rPr>
              <w:t xml:space="preserve">“Confidence </w:t>
            </w:r>
            <w:proofErr w:type="gramStart"/>
            <w:r w:rsidRPr="004D7F35">
              <w:rPr>
                <w:i/>
                <w:iCs/>
              </w:rPr>
              <w:t>buil</w:t>
            </w:r>
            <w:r w:rsidR="00AD6376">
              <w:rPr>
                <w:i/>
                <w:iCs/>
              </w:rPr>
              <w:t>t</w:t>
            </w:r>
            <w:r w:rsidR="000354E8">
              <w:rPr>
                <w:i/>
                <w:iCs/>
              </w:rPr>
              <w:t>:</w:t>
            </w:r>
            <w:proofErr w:type="gramEnd"/>
            <w:r w:rsidR="000354E8">
              <w:rPr>
                <w:i/>
                <w:iCs/>
              </w:rPr>
              <w:t xml:space="preserve"> </w:t>
            </w:r>
            <w:r w:rsidRPr="004D7F35">
              <w:rPr>
                <w:i/>
                <w:iCs/>
              </w:rPr>
              <w:t>students entered a national poetry competition.”</w:t>
            </w:r>
          </w:p>
        </w:tc>
      </w:tr>
    </w:tbl>
    <w:p w:rsidR="00307498" w:rsidP="00307498" w:rsidRDefault="00307498" w14:paraId="20923839" w14:textId="77777777"/>
    <w:p w:rsidR="004D7F35" w:rsidP="00307498" w:rsidRDefault="004D7F35" w14:paraId="055787DF" w14:textId="62D3E270">
      <w:r>
        <w:t>High rates of reported well-being benefits (e.g. 95% of one school cohort felt better able to cope with stress)</w:t>
      </w:r>
    </w:p>
    <w:p w:rsidR="004D7F35" w:rsidP="00307498" w:rsidRDefault="004D7F35" w14:paraId="0A042A3E" w14:textId="77777777"/>
    <w:p w:rsidR="00307498" w:rsidP="00307498" w:rsidRDefault="004D7F35" w14:paraId="67227AE0" w14:textId="2431F2B8">
      <w:r>
        <w:t>Creative tools for engagement (the use of metaphors, free writing, and visual prompts) enabled emotional processing and connection between peers.</w:t>
      </w:r>
    </w:p>
    <w:tbl>
      <w:tblPr>
        <w:tblStyle w:val="TableGrid"/>
        <w:tblW w:w="0" w:type="auto"/>
        <w:tblLook w:val="04A0" w:firstRow="1" w:lastRow="0" w:firstColumn="1" w:lastColumn="0" w:noHBand="0" w:noVBand="1"/>
      </w:tblPr>
      <w:tblGrid>
        <w:gridCol w:w="8966"/>
      </w:tblGrid>
      <w:tr w:rsidR="004D7F35" w:rsidTr="004D7F35" w14:paraId="054DEB8E" w14:textId="77777777">
        <w:tc>
          <w:tcPr>
            <w:tcW w:w="9016" w:type="dxa"/>
            <w:tcBorders>
              <w:top w:val="nil"/>
              <w:left w:val="single" w:color="auto" w:sz="48" w:space="0"/>
              <w:bottom w:val="nil"/>
              <w:right w:val="nil"/>
            </w:tcBorders>
          </w:tcPr>
          <w:p w:rsidRPr="004D7F35" w:rsidR="004D7F35" w:rsidP="00307498" w:rsidRDefault="004D7F35" w14:paraId="27911E8E" w14:textId="47C04DF3">
            <w:pPr>
              <w:rPr>
                <w:i/>
                <w:iCs/>
              </w:rPr>
            </w:pPr>
            <w:r w:rsidRPr="004D7F35">
              <w:rPr>
                <w:i/>
                <w:iCs/>
              </w:rPr>
              <w:t>“They felt able to express powerful feelings.”</w:t>
            </w:r>
          </w:p>
        </w:tc>
      </w:tr>
    </w:tbl>
    <w:p w:rsidR="004D7F35" w:rsidP="00307498" w:rsidRDefault="004D7F35" w14:paraId="4CF9A036" w14:textId="77777777"/>
    <w:p w:rsidRPr="004D7F35" w:rsidR="004D7F35" w:rsidP="00307498" w:rsidRDefault="004D7F35" w14:paraId="6F28EC45" w14:textId="77777777">
      <w:pPr>
        <w:rPr>
          <w:b/>
          <w:bCs/>
        </w:rPr>
      </w:pPr>
      <w:r w:rsidRPr="004D7F35">
        <w:rPr>
          <w:b/>
          <w:bCs/>
        </w:rPr>
        <w:t>Case examples:</w:t>
      </w:r>
    </w:p>
    <w:p w:rsidR="004D7F35" w:rsidP="004D7F35" w:rsidRDefault="004D7F35" w14:paraId="7060EACF" w14:textId="4E16B312">
      <w:pPr>
        <w:pStyle w:val="ListParagraph"/>
      </w:pPr>
      <w:r>
        <w:t>Students who had previously disengaged</w:t>
      </w:r>
      <w:r w:rsidR="003D561D">
        <w:t>,</w:t>
      </w:r>
      <w:r>
        <w:t xml:space="preserve"> wrote personal, emotive poetry and actively participated in sharing and performance.</w:t>
      </w:r>
    </w:p>
    <w:p w:rsidR="00E966BF" w:rsidP="00E800BD" w:rsidRDefault="004D7F35" w14:paraId="2B4F772A" w14:textId="08417697">
      <w:pPr>
        <w:pStyle w:val="ListParagraph"/>
      </w:pPr>
      <w:r>
        <w:t>Students voluntarily took poems home to share with families or posted them around school.</w:t>
      </w:r>
    </w:p>
    <w:p w:rsidR="00E800BD" w:rsidP="00E800BD" w:rsidRDefault="00E800BD" w14:paraId="11AAF8DE" w14:textId="77777777">
      <w:pPr>
        <w:pStyle w:val="ListParagraph"/>
        <w:numPr>
          <w:ilvl w:val="0"/>
          <w:numId w:val="0"/>
        </w:numPr>
        <w:ind w:left="357"/>
      </w:pPr>
    </w:p>
    <w:p w:rsidR="00E800BD" w:rsidP="00E800BD" w:rsidRDefault="00E800BD" w14:paraId="71C360EF" w14:textId="0C88839E">
      <w:pPr>
        <w:pStyle w:val="ListParagraph"/>
        <w:numPr>
          <w:ilvl w:val="0"/>
          <w:numId w:val="0"/>
        </w:numPr>
      </w:pPr>
      <w:r>
        <w:t>One Teaching Artist undertook before and after survey questionnaires with his class and said:</w:t>
      </w:r>
    </w:p>
    <w:p w:rsidR="00E966BF" w:rsidP="00E966BF" w:rsidRDefault="00E966BF" w14:paraId="3DF06EAF" w14:textId="77777777">
      <w:pPr>
        <w:pStyle w:val="ListParagraph"/>
        <w:numPr>
          <w:ilvl w:val="0"/>
          <w:numId w:val="0"/>
        </w:numPr>
        <w:ind w:left="357"/>
      </w:pPr>
    </w:p>
    <w:p w:rsidRPr="00E966BF" w:rsidR="00E966BF" w:rsidP="00E800BD" w:rsidRDefault="00E966BF" w14:paraId="7BA9A754" w14:textId="6F36AA5B">
      <w:pPr>
        <w:pBdr>
          <w:left w:val="single" w:color="auto" w:sz="48" w:space="4"/>
        </w:pBdr>
        <w:ind w:left="142"/>
        <w:rPr>
          <w:i/>
          <w:iCs/>
        </w:rPr>
      </w:pPr>
      <w:r w:rsidRPr="00E966BF">
        <w:rPr>
          <w:i/>
          <w:iCs/>
        </w:rPr>
        <w:t>“I think the biggest impact you can see in the stats really. The fact that 100% of the students said they hated poetry at the start of the project to now 71% saying they</w:t>
      </w:r>
      <w:r w:rsidR="00E800BD">
        <w:rPr>
          <w:i/>
          <w:iCs/>
        </w:rPr>
        <w:t xml:space="preserve"> </w:t>
      </w:r>
      <w:r w:rsidRPr="00E966BF">
        <w:rPr>
          <w:i/>
          <w:iCs/>
        </w:rPr>
        <w:t>like poetry is quite a stark contrast. The fact that the students feel mor</w:t>
      </w:r>
      <w:r w:rsidR="00E800BD">
        <w:rPr>
          <w:i/>
          <w:iCs/>
        </w:rPr>
        <w:t>e</w:t>
      </w:r>
      <w:r w:rsidRPr="00E966BF">
        <w:rPr>
          <w:i/>
          <w:iCs/>
        </w:rPr>
        <w:t xml:space="preserve"> comfortable talking about subjects like mental health and their confidence g</w:t>
      </w:r>
      <w:r w:rsidR="00E800BD">
        <w:rPr>
          <w:i/>
          <w:iCs/>
        </w:rPr>
        <w:t>ro</w:t>
      </w:r>
      <w:r w:rsidRPr="00E966BF">
        <w:rPr>
          <w:i/>
          <w:iCs/>
        </w:rPr>
        <w:t>wing is a huge achievement.”</w:t>
      </w:r>
    </w:p>
    <w:p w:rsidR="004D7F35" w:rsidP="0018096C" w:rsidRDefault="00D3126D" w14:paraId="7F26E736" w14:textId="5CB98202">
      <w:pPr>
        <w:suppressAutoHyphens w:val="0"/>
        <w:autoSpaceDE/>
        <w:autoSpaceDN/>
        <w:adjustRightInd/>
        <w:spacing w:after="160" w:line="259" w:lineRule="auto"/>
        <w:textAlignment w:val="auto"/>
      </w:pPr>
      <w:r>
        <w:br w:type="page"/>
      </w:r>
    </w:p>
    <w:p w:rsidR="004D7F35" w:rsidP="004D7F35" w:rsidRDefault="004D7F35" w14:paraId="3C0E5184" w14:textId="707AD8D7">
      <w:pPr>
        <w:pStyle w:val="Heading2"/>
      </w:pPr>
      <w:bookmarkStart w:name="_Toc211422979" w:id="5"/>
      <w:r>
        <w:lastRenderedPageBreak/>
        <w:t>W</w:t>
      </w:r>
      <w:r w:rsidR="005C23C5">
        <w:t>as</w:t>
      </w:r>
      <w:r>
        <w:t xml:space="preserve"> the modified </w:t>
      </w:r>
      <w:r w:rsidRPr="004D7F35">
        <w:rPr>
          <w:i/>
          <w:iCs/>
        </w:rPr>
        <w:t>Arts for the Blues</w:t>
      </w:r>
      <w:r>
        <w:t xml:space="preserve"> model effective in schools?</w:t>
      </w:r>
      <w:bookmarkEnd w:id="5"/>
    </w:p>
    <w:p w:rsidRPr="004D7F35" w:rsidR="004D7F35" w:rsidP="004D7F35" w:rsidRDefault="004D7F35" w14:paraId="262C17DC" w14:textId="77777777">
      <w:pPr>
        <w:rPr>
          <w:b/>
          <w:bCs/>
        </w:rPr>
      </w:pPr>
      <w:r w:rsidRPr="004D7F35">
        <w:rPr>
          <w:b/>
          <w:bCs/>
        </w:rPr>
        <w:t>Findings:</w:t>
      </w:r>
    </w:p>
    <w:p w:rsidR="004D7F35" w:rsidP="004D7F35" w:rsidRDefault="004D7F35" w14:paraId="5A558D96" w14:textId="77777777">
      <w:r>
        <w:t>The model provided a helpful structure but required adaptation.</w:t>
      </w:r>
    </w:p>
    <w:tbl>
      <w:tblPr>
        <w:tblStyle w:val="TableGrid"/>
        <w:tblW w:w="0" w:type="auto"/>
        <w:tblLook w:val="04A0" w:firstRow="1" w:lastRow="0" w:firstColumn="1" w:lastColumn="0" w:noHBand="0" w:noVBand="1"/>
      </w:tblPr>
      <w:tblGrid>
        <w:gridCol w:w="8966"/>
      </w:tblGrid>
      <w:tr w:rsidR="004D7F35" w:rsidTr="004D7F35" w14:paraId="62639A93" w14:textId="77777777">
        <w:tc>
          <w:tcPr>
            <w:tcW w:w="9016" w:type="dxa"/>
            <w:tcBorders>
              <w:top w:val="nil"/>
              <w:left w:val="single" w:color="auto" w:sz="48" w:space="0"/>
              <w:bottom w:val="nil"/>
              <w:right w:val="nil"/>
            </w:tcBorders>
          </w:tcPr>
          <w:p w:rsidRPr="004D7F35" w:rsidR="004D7F35" w:rsidP="004D7F35" w:rsidRDefault="004D7F35" w14:paraId="57E40A15" w14:textId="7E648B16">
            <w:pPr>
              <w:rPr>
                <w:i/>
                <w:iCs/>
              </w:rPr>
            </w:pPr>
            <w:r w:rsidRPr="004D7F35">
              <w:rPr>
                <w:i/>
                <w:iCs/>
              </w:rPr>
              <w:t>“</w:t>
            </w:r>
            <w:r w:rsidR="005E27DF">
              <w:rPr>
                <w:i/>
                <w:iCs/>
              </w:rPr>
              <w:t>… w</w:t>
            </w:r>
            <w:r w:rsidR="00235994">
              <w:rPr>
                <w:i/>
                <w:iCs/>
              </w:rPr>
              <w:t>e’ve got so many things outside of our control, it’s more the environment that’s the problem, not so much the students or the model, or the practitioners at all.”</w:t>
            </w:r>
          </w:p>
        </w:tc>
      </w:tr>
    </w:tbl>
    <w:p w:rsidR="004D7F35" w:rsidP="004D7F35" w:rsidRDefault="004D7F35" w14:paraId="2BA0DA26" w14:textId="77777777"/>
    <w:p w:rsidRPr="004D7F35" w:rsidR="004D7F35" w:rsidP="004D7F35" w:rsidRDefault="004D7F35" w14:paraId="389DDA26" w14:textId="77777777">
      <w:pPr>
        <w:rPr>
          <w:b/>
          <w:bCs/>
        </w:rPr>
      </w:pPr>
      <w:r w:rsidRPr="004D7F35">
        <w:rPr>
          <w:b/>
          <w:bCs/>
        </w:rPr>
        <w:t>Challenges included:</w:t>
      </w:r>
    </w:p>
    <w:p w:rsidR="004D7F35" w:rsidP="004D7F35" w:rsidRDefault="004D7F35" w14:paraId="24504C4C" w14:textId="1411C81F">
      <w:pPr>
        <w:pStyle w:val="ListParagraph"/>
      </w:pPr>
      <w:r>
        <w:t>Delivery in a classroom setting rather than a therapeutic space</w:t>
      </w:r>
      <w:r w:rsidR="003B1F1F">
        <w:t>.</w:t>
      </w:r>
    </w:p>
    <w:p w:rsidR="00235994" w:rsidP="004D7F35" w:rsidRDefault="00235994" w14:paraId="1373D6A6" w14:textId="2C567151">
      <w:pPr>
        <w:pStyle w:val="ListParagraph"/>
      </w:pPr>
      <w:r>
        <w:t xml:space="preserve">Young people taking part are </w:t>
      </w:r>
      <w:r w:rsidR="00E800BD">
        <w:t>attending as part of</w:t>
      </w:r>
      <w:r>
        <w:t xml:space="preserve"> their statutory curriculum, rather than having been referred or self-selecting as in a clinical setting</w:t>
      </w:r>
      <w:r w:rsidR="003B1F1F">
        <w:t>.</w:t>
      </w:r>
    </w:p>
    <w:p w:rsidR="00235994" w:rsidP="004D7F35" w:rsidRDefault="00235994" w14:paraId="70E62798" w14:textId="718521F9">
      <w:pPr>
        <w:pStyle w:val="ListParagraph"/>
      </w:pPr>
      <w:r>
        <w:t xml:space="preserve">Mental health and wellbeing </w:t>
      </w:r>
      <w:proofErr w:type="gramStart"/>
      <w:r>
        <w:t>was</w:t>
      </w:r>
      <w:proofErr w:type="gramEnd"/>
      <w:r>
        <w:t xml:space="preserve"> not communicated to young people as the specific focus of sessions. </w:t>
      </w:r>
    </w:p>
    <w:p w:rsidR="00235994" w:rsidP="004D7F35" w:rsidRDefault="00235994" w14:paraId="50C51AB3" w14:textId="691075C8">
      <w:pPr>
        <w:pStyle w:val="ListParagraph"/>
      </w:pPr>
      <w:r>
        <w:t xml:space="preserve">Young people had different levels of emotional literacy; sometimes not having the language to talk about emotions when prompted. </w:t>
      </w:r>
    </w:p>
    <w:p w:rsidR="004D7F35" w:rsidP="004D7F35" w:rsidRDefault="004D7F35" w14:paraId="5732DD65" w14:textId="619FE73A">
      <w:pPr>
        <w:pStyle w:val="ListParagraph"/>
      </w:pPr>
      <w:r>
        <w:t>Larger groups (25 to 30 students) versus those found in a clinical setting (smaller groups of 10)</w:t>
      </w:r>
      <w:r w:rsidR="00E800BD">
        <w:t xml:space="preserve"> made a significant difference.</w:t>
      </w:r>
      <w:r w:rsidR="00235994">
        <w:t xml:space="preserve"> There was some discussion about trust and acceptance within the group dynamic</w:t>
      </w:r>
      <w:r w:rsidR="00E800BD">
        <w:t xml:space="preserve"> too</w:t>
      </w:r>
      <w:r w:rsidR="00235994">
        <w:t>.</w:t>
      </w:r>
    </w:p>
    <w:p w:rsidR="004D7F35" w:rsidP="004D7F35" w:rsidRDefault="004D7F35" w14:paraId="68E4D69F" w14:textId="6641FAC6">
      <w:pPr>
        <w:pStyle w:val="ListParagraph"/>
      </w:pPr>
      <w:r>
        <w:t xml:space="preserve">Delivery was fragmented due </w:t>
      </w:r>
      <w:r w:rsidR="00235994">
        <w:t>to school timetables, two-week rotations, and half term holidays. Artists had</w:t>
      </w:r>
      <w:r>
        <w:t xml:space="preserve"> around 50 minutes per session per week.</w:t>
      </w:r>
    </w:p>
    <w:p w:rsidR="004D7F35" w:rsidP="172C1A56" w:rsidRDefault="004D7F35" w14:paraId="2E0A8EBE" w14:textId="1456E516">
      <w:pPr>
        <w:pStyle w:val="ListParagraph"/>
        <w:rPr/>
      </w:pPr>
      <w:r w:rsidR="004D7F35">
        <w:rPr/>
        <w:t>Practitioners suggested delivering long</w:t>
      </w:r>
      <w:r w:rsidR="00E800BD">
        <w:rPr/>
        <w:t>er</w:t>
      </w:r>
      <w:r w:rsidR="004D7F35">
        <w:rPr/>
        <w:t xml:space="preserve"> sessions of a few days or using the model with </w:t>
      </w:r>
      <w:r w:rsidR="004D7F35">
        <w:rPr/>
        <w:t>identified</w:t>
      </w:r>
      <w:r w:rsidR="004D7F35">
        <w:rPr/>
        <w:t xml:space="preserve"> vulnerable groups for greater depth.</w:t>
      </w:r>
      <w:r w:rsidR="70DF06EC">
        <w:rPr/>
        <w:t xml:space="preserve"> </w:t>
      </w:r>
      <w:r w:rsidR="2E6DD6BA">
        <w:rPr/>
        <w:t xml:space="preserve">(however, would move away from the whole </w:t>
      </w:r>
      <w:r w:rsidR="78DEE197">
        <w:rPr/>
        <w:t>class within</w:t>
      </w:r>
      <w:r w:rsidR="2E6DD6BA">
        <w:rPr/>
        <w:t xml:space="preserve"> </w:t>
      </w:r>
      <w:r w:rsidR="11429431">
        <w:rPr/>
        <w:t>curriculum</w:t>
      </w:r>
      <w:r w:rsidR="2E6DD6BA">
        <w:rPr/>
        <w:t xml:space="preserve"> </w:t>
      </w:r>
      <w:r w:rsidR="1E7A598D">
        <w:rPr/>
        <w:t>time model</w:t>
      </w:r>
      <w:r w:rsidR="2E6DD6BA">
        <w:rPr/>
        <w:t xml:space="preserve"> we </w:t>
      </w:r>
      <w:r w:rsidR="3A73A3FF">
        <w:rPr/>
        <w:t xml:space="preserve">were </w:t>
      </w:r>
      <w:r w:rsidR="2E6DD6BA">
        <w:rPr/>
        <w:t xml:space="preserve">testing) </w:t>
      </w:r>
    </w:p>
    <w:p w:rsidRPr="00E966BF" w:rsidR="00E11265" w:rsidP="004D7F35" w:rsidRDefault="00E11265" w14:paraId="1B60E25F" w14:textId="141F44BC">
      <w:pPr>
        <w:pStyle w:val="ListParagraph"/>
      </w:pPr>
      <w:r>
        <w:t xml:space="preserve">Practitioners felt that they would have liked to see more of the Arts for the Blues team rather than just one introductory training session. The content of the session focused more on creative engagement ideas rather than the science and theory of the model: </w:t>
      </w:r>
      <w:r w:rsidRPr="00E11265">
        <w:rPr>
          <w:i/>
          <w:iCs/>
        </w:rPr>
        <w:t>“As much as this model has been great, I don’t know what the point of Arts for the Blues was.”</w:t>
      </w:r>
    </w:p>
    <w:p w:rsidRPr="00D773D5" w:rsidR="00E966BF" w:rsidP="00E966BF" w:rsidRDefault="00E800BD" w14:paraId="592E9AF8" w14:textId="048E9B1A">
      <w:r>
        <w:t>Of the training day, Teaching Artists reflected:</w:t>
      </w:r>
    </w:p>
    <w:tbl>
      <w:tblPr>
        <w:tblStyle w:val="TableGrid"/>
        <w:tblW w:w="0" w:type="auto"/>
        <w:tblLook w:val="04A0" w:firstRow="1" w:lastRow="0" w:firstColumn="1" w:lastColumn="0" w:noHBand="0" w:noVBand="1"/>
      </w:tblPr>
      <w:tblGrid>
        <w:gridCol w:w="8966"/>
      </w:tblGrid>
      <w:tr w:rsidR="00D773D5" w:rsidTr="00D773D5" w14:paraId="7B09D6B8" w14:textId="77777777">
        <w:tc>
          <w:tcPr>
            <w:tcW w:w="9016" w:type="dxa"/>
            <w:tcBorders>
              <w:top w:val="nil"/>
              <w:left w:val="single" w:color="auto" w:sz="48" w:space="0"/>
              <w:bottom w:val="nil"/>
              <w:right w:val="nil"/>
            </w:tcBorders>
          </w:tcPr>
          <w:p w:rsidRPr="00D773D5" w:rsidR="00D773D5" w:rsidP="00D773D5" w:rsidRDefault="00D773D5" w14:paraId="43BE6A89" w14:textId="2422E69C">
            <w:pPr>
              <w:rPr>
                <w:i/>
                <w:iCs/>
              </w:rPr>
            </w:pPr>
            <w:r w:rsidRPr="00D773D5">
              <w:rPr>
                <w:i/>
                <w:iCs/>
                <w:lang w:val="en-GB"/>
              </w:rPr>
              <w:t>“I came away from that day, a bit, I wanted a bit more about the structure. I felt like a lot of it was lovely ways of doing creative things”.</w:t>
            </w:r>
          </w:p>
        </w:tc>
      </w:tr>
    </w:tbl>
    <w:p w:rsidR="00235994" w:rsidP="00235994" w:rsidRDefault="00235994" w14:paraId="5CE174BF" w14:textId="77777777"/>
    <w:tbl>
      <w:tblPr>
        <w:tblStyle w:val="TableGrid"/>
        <w:tblW w:w="0" w:type="auto"/>
        <w:tblLook w:val="04A0" w:firstRow="1" w:lastRow="0" w:firstColumn="1" w:lastColumn="0" w:noHBand="0" w:noVBand="1"/>
      </w:tblPr>
      <w:tblGrid>
        <w:gridCol w:w="8966"/>
      </w:tblGrid>
      <w:tr w:rsidR="00235994" w:rsidTr="00235994" w14:paraId="3BF0153C" w14:textId="77777777">
        <w:tc>
          <w:tcPr>
            <w:tcW w:w="9016" w:type="dxa"/>
            <w:tcBorders>
              <w:top w:val="nil"/>
              <w:left w:val="single" w:color="auto" w:sz="48" w:space="0"/>
              <w:bottom w:val="nil"/>
              <w:right w:val="nil"/>
            </w:tcBorders>
          </w:tcPr>
          <w:p w:rsidRPr="00235994" w:rsidR="00235994" w:rsidP="00235994" w:rsidRDefault="00235994" w14:paraId="2074CD2E" w14:textId="1C720089">
            <w:pPr>
              <w:rPr>
                <w:i/>
                <w:iCs/>
              </w:rPr>
            </w:pPr>
            <w:r w:rsidRPr="00235994">
              <w:rPr>
                <w:i/>
                <w:iCs/>
              </w:rPr>
              <w:t xml:space="preserve">“In an </w:t>
            </w:r>
            <w:r w:rsidR="009E2871">
              <w:rPr>
                <w:i/>
                <w:iCs/>
              </w:rPr>
              <w:t>A</w:t>
            </w:r>
            <w:r w:rsidRPr="00235994">
              <w:rPr>
                <w:i/>
                <w:iCs/>
              </w:rPr>
              <w:t>rt</w:t>
            </w:r>
            <w:r w:rsidR="009E2871">
              <w:rPr>
                <w:i/>
                <w:iCs/>
              </w:rPr>
              <w:t>s</w:t>
            </w:r>
            <w:r w:rsidRPr="00235994">
              <w:rPr>
                <w:i/>
                <w:iCs/>
              </w:rPr>
              <w:t xml:space="preserve"> for the </w:t>
            </w:r>
            <w:r w:rsidR="009E2871">
              <w:rPr>
                <w:i/>
                <w:iCs/>
              </w:rPr>
              <w:t>B</w:t>
            </w:r>
            <w:r w:rsidRPr="00235994">
              <w:rPr>
                <w:i/>
                <w:iCs/>
              </w:rPr>
              <w:t xml:space="preserve">lues session where they are doing it properly, the student, the people within that group, would probably not have walked straight in from a corridor of 100 kids barging past to go and get to chemistry and a water bottle being thrown from the third floor and being shouted at by the nearest teacher because you’re not fast enough. It’s a gorgeous model and I’m </w:t>
            </w:r>
            <w:proofErr w:type="gramStart"/>
            <w:r w:rsidRPr="00235994">
              <w:rPr>
                <w:i/>
                <w:iCs/>
              </w:rPr>
              <w:t>really open</w:t>
            </w:r>
            <w:proofErr w:type="gramEnd"/>
            <w:r w:rsidRPr="00235994">
              <w:rPr>
                <w:i/>
                <w:iCs/>
              </w:rPr>
              <w:t xml:space="preserve"> to delivering something like that. I think it’s beautiful, but I’m not convinced it’s right for this project in schools.</w:t>
            </w:r>
            <w:r>
              <w:rPr>
                <w:i/>
                <w:iCs/>
              </w:rPr>
              <w:t>”</w:t>
            </w:r>
          </w:p>
        </w:tc>
      </w:tr>
    </w:tbl>
    <w:p w:rsidR="00235994" w:rsidP="00235994" w:rsidRDefault="00235994" w14:paraId="4D1DDDEC" w14:textId="77777777"/>
    <w:tbl>
      <w:tblPr>
        <w:tblStyle w:val="TableGrid"/>
        <w:tblW w:w="0" w:type="auto"/>
        <w:tblBorders>
          <w:top w:val="none" w:color="auto" w:sz="0" w:space="0"/>
          <w:left w:val="single" w:color="auto" w:sz="48"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66"/>
      </w:tblGrid>
      <w:tr w:rsidR="00E11265" w:rsidTr="00E11265" w14:paraId="1BC9D036" w14:textId="77777777">
        <w:tc>
          <w:tcPr>
            <w:tcW w:w="9016" w:type="dxa"/>
          </w:tcPr>
          <w:p w:rsidRPr="00E11265" w:rsidR="00E11265" w:rsidP="005C23C5" w:rsidRDefault="00E11265" w14:paraId="7F5FDDB8" w14:textId="3FAF5CD2">
            <w:pPr>
              <w:rPr>
                <w:i/>
                <w:iCs/>
              </w:rPr>
            </w:pPr>
            <w:r w:rsidRPr="00E11265">
              <w:rPr>
                <w:i/>
                <w:iCs/>
              </w:rPr>
              <w:t xml:space="preserve">“It’s a very good template. I feel like we’re still going to achieve what we wanted to achieve over the 10 </w:t>
            </w:r>
            <w:proofErr w:type="gramStart"/>
            <w:r w:rsidRPr="00E11265">
              <w:rPr>
                <w:i/>
                <w:iCs/>
              </w:rPr>
              <w:t>weeks</w:t>
            </w:r>
            <w:proofErr w:type="gramEnd"/>
            <w:r w:rsidRPr="00E11265">
              <w:rPr>
                <w:i/>
                <w:iCs/>
              </w:rPr>
              <w:t xml:space="preserve"> but the template </w:t>
            </w:r>
            <w:proofErr w:type="gramStart"/>
            <w:r w:rsidRPr="00E11265">
              <w:rPr>
                <w:i/>
                <w:iCs/>
              </w:rPr>
              <w:t>has to</w:t>
            </w:r>
            <w:proofErr w:type="gramEnd"/>
            <w:r w:rsidRPr="00E11265">
              <w:rPr>
                <w:i/>
                <w:iCs/>
              </w:rPr>
              <w:t xml:space="preserve"> really be adapted.”</w:t>
            </w:r>
          </w:p>
        </w:tc>
      </w:tr>
    </w:tbl>
    <w:p w:rsidR="00F93CD3" w:rsidP="005C23C5" w:rsidRDefault="00F93CD3" w14:paraId="591DEFC9" w14:textId="77777777"/>
    <w:p w:rsidR="00235994" w:rsidP="005C23C5" w:rsidRDefault="00235994" w14:paraId="5D1330AF" w14:textId="507950CF">
      <w:r>
        <w:t>What practitioners told us</w:t>
      </w:r>
      <w:r w:rsidR="00E800BD">
        <w:t xml:space="preserve"> in more detail</w:t>
      </w:r>
      <w:r>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9D9D9" w:themeFill="background1" w:themeFillShade="D9"/>
        <w:tblLook w:val="04A0" w:firstRow="1" w:lastRow="0" w:firstColumn="1" w:lastColumn="0" w:noHBand="0" w:noVBand="1"/>
      </w:tblPr>
      <w:tblGrid>
        <w:gridCol w:w="9016"/>
      </w:tblGrid>
      <w:tr w:rsidR="00235994" w:rsidTr="342213A4" w14:paraId="272CD933" w14:textId="77777777">
        <w:tc>
          <w:tcPr>
            <w:tcW w:w="9016" w:type="dxa"/>
            <w:shd w:val="clear" w:color="auto" w:fill="D9D9D9" w:themeFill="background1" w:themeFillShade="D9"/>
            <w:tcMar/>
          </w:tcPr>
          <w:p w:rsidR="00235994" w:rsidP="00235994" w:rsidRDefault="00235994" w14:paraId="0A8B4689" w14:textId="451A5C30">
            <w:r>
              <w:t xml:space="preserve">During the evaluation day both teachers and poets talked about the factors that influenced the extent to which their sessions were successful. Those factors included the structures within school for example: </w:t>
            </w:r>
          </w:p>
          <w:p w:rsidR="00235994" w:rsidP="1111C00E" w:rsidRDefault="00235994" w14:paraId="1C1DB995" w14:textId="6E2AAE9D">
            <w:pPr>
              <w:pStyle w:val="ListParagraph"/>
              <w:rPr/>
            </w:pPr>
            <w:r w:rsidRPr="342213A4" w:rsidR="00235994">
              <w:rPr>
                <w:b w:val="1"/>
                <w:bCs w:val="1"/>
              </w:rPr>
              <w:t>Consistency of student attendance.</w:t>
            </w:r>
            <w:r w:rsidR="00235994">
              <w:rPr/>
              <w:t xml:space="preserve"> In one school in year nine there is a cycle which means that every six weeks new students join the class. This meant that the class started off small and then it </w:t>
            </w:r>
            <w:r w:rsidR="689F0ACC">
              <w:rPr/>
              <w:t>grew. This</w:t>
            </w:r>
            <w:r w:rsidR="00235994">
              <w:rPr/>
              <w:t xml:space="preserve"> </w:t>
            </w:r>
            <w:r w:rsidR="00235994">
              <w:rPr/>
              <w:t xml:space="preserve">had an </w:t>
            </w:r>
            <w:r w:rsidR="21464091">
              <w:rPr/>
              <w:t>e</w:t>
            </w:r>
            <w:r w:rsidR="00235994">
              <w:rPr/>
              <w:t>ffect upon</w:t>
            </w:r>
            <w:r w:rsidR="00235994">
              <w:rPr/>
              <w:t xml:space="preserve"> how safe and trusting and bonded the group felt when creating responses related to their emotions.</w:t>
            </w:r>
          </w:p>
          <w:p w:rsidR="00235994" w:rsidP="1111C00E" w:rsidRDefault="00235994" w14:paraId="3B654B5E" w14:textId="1ED60155">
            <w:pPr>
              <w:pStyle w:val="ListParagraph"/>
            </w:pPr>
            <w:r w:rsidRPr="1111C00E">
              <w:rPr>
                <w:b/>
                <w:bCs/>
              </w:rPr>
              <w:t>Time of day.</w:t>
            </w:r>
            <w:r>
              <w:t xml:space="preserve"> There was broad agreement that sessions taking place in the morning were much more successful and engaging </w:t>
            </w:r>
            <w:r w:rsidR="48C21CB2">
              <w:t>for</w:t>
            </w:r>
            <w:r>
              <w:t xml:space="preserve"> people than those in the afternoon.</w:t>
            </w:r>
          </w:p>
          <w:p w:rsidRPr="00F93CD3" w:rsidR="00235994" w:rsidP="00F93CD3" w:rsidRDefault="00235994" w14:paraId="38091E81" w14:textId="28F471C3">
            <w:pPr>
              <w:pStyle w:val="ListParagraph"/>
            </w:pPr>
            <w:r w:rsidRPr="00F93CD3">
              <w:rPr>
                <w:b/>
                <w:bCs/>
              </w:rPr>
              <w:t>Group dynamics.</w:t>
            </w:r>
            <w:r w:rsidRPr="00F93CD3">
              <w:t xml:space="preserve"> There was some discussion in our evaluation session about the influence of personalities in the classroom for example</w:t>
            </w:r>
            <w:r w:rsidRPr="00F93CD3" w:rsidR="00E800BD">
              <w:t xml:space="preserve"> (references were made to ‘Alpha boys’)</w:t>
            </w:r>
            <w:r w:rsidRPr="00F93CD3">
              <w:t>. On reflection</w:t>
            </w:r>
            <w:r w:rsidRPr="00F93CD3" w:rsidR="00550C6F">
              <w:t>,</w:t>
            </w:r>
            <w:r w:rsidRPr="00F93CD3">
              <w:t xml:space="preserve"> practitioners felt they would try to mix the groups up much more in future.</w:t>
            </w:r>
          </w:p>
          <w:p w:rsidRPr="00F93CD3" w:rsidR="00235994" w:rsidP="00F93CD3" w:rsidRDefault="00235994" w14:paraId="50E40E08" w14:textId="77777777">
            <w:pPr>
              <w:pStyle w:val="ListParagraph"/>
            </w:pPr>
            <w:r w:rsidRPr="00F93CD3">
              <w:rPr>
                <w:b/>
                <w:bCs/>
              </w:rPr>
              <w:t>Creative engagement.</w:t>
            </w:r>
            <w:r w:rsidRPr="00F93CD3">
              <w:t xml:space="preserve"> Metaphor tasks like selecting a postcard image to represent feelings, or choosing a sticker to show feelings, were described as surprisingly successful.</w:t>
            </w:r>
          </w:p>
          <w:p w:rsidRPr="00F93CD3" w:rsidR="00235994" w:rsidP="00F93CD3" w:rsidRDefault="00235994" w14:paraId="57FB3A92" w14:textId="1860CF49">
            <w:pPr>
              <w:pStyle w:val="ListParagraph"/>
            </w:pPr>
            <w:r w:rsidRPr="00F93CD3">
              <w:rPr>
                <w:b/>
                <w:bCs/>
              </w:rPr>
              <w:t>Structures and scaffolding</w:t>
            </w:r>
            <w:r w:rsidRPr="00F93CD3">
              <w:t>. The group agreed that when writing with</w:t>
            </w:r>
            <w:r w:rsidRPr="00F93CD3" w:rsidR="00550C6F">
              <w:t xml:space="preserve"> a</w:t>
            </w:r>
            <w:r w:rsidRPr="00F93CD3">
              <w:t xml:space="preserve"> scaffold</w:t>
            </w:r>
            <w:r w:rsidRPr="00F93CD3" w:rsidR="00550C6F">
              <w:t>,</w:t>
            </w:r>
            <w:r w:rsidRPr="00F93CD3">
              <w:t xml:space="preserve"> for example by offering first lines or first words, and giving the young people something concrete to build upon, that’s when they came out with “brilliant, metaphorical stuff that they never would have, on their own, because they wouldn’t have freed their minds up like that.”</w:t>
            </w:r>
          </w:p>
          <w:p w:rsidRPr="00F93CD3" w:rsidR="00235994" w:rsidP="00F93CD3" w:rsidRDefault="00235994" w14:paraId="5C02E1EE" w14:textId="76B3E38B">
            <w:pPr>
              <w:pStyle w:val="ListParagraph"/>
            </w:pPr>
            <w:r w:rsidRPr="00F93CD3">
              <w:rPr>
                <w:b/>
                <w:bCs/>
              </w:rPr>
              <w:t>Year group.</w:t>
            </w:r>
            <w:r w:rsidRPr="00F93CD3">
              <w:t xml:space="preserve"> Practitioners considered which year group this sort of intervention works best with. They suggested that year sevens would not be their preferred group in future unless the project w</w:t>
            </w:r>
            <w:r w:rsidRPr="00F93CD3" w:rsidR="00384E57">
              <w:t>as</w:t>
            </w:r>
            <w:r w:rsidRPr="00F93CD3">
              <w:t xml:space="preserve"> place</w:t>
            </w:r>
            <w:r w:rsidRPr="00F93CD3" w:rsidR="00384E57">
              <w:t>d</w:t>
            </w:r>
            <w:r w:rsidRPr="00F93CD3">
              <w:t xml:space="preserve"> much later in the year. This related to the </w:t>
            </w:r>
            <w:r w:rsidRPr="00F93CD3" w:rsidR="00F93CD3">
              <w:t>amount of time pupils had been at the school, and the fact that relationships had not yet formed between pupils</w:t>
            </w:r>
            <w:r w:rsidRPr="00F93CD3">
              <w:t>.</w:t>
            </w:r>
            <w:r w:rsidRPr="00F93CD3" w:rsidR="00F93CD3">
              <w:t xml:space="preserve"> “</w:t>
            </w:r>
            <w:r w:rsidRPr="00F93CD3">
              <w:t>I think that they didn’t trust, they didn’t have the relationship, whereas in year 10 they did.”</w:t>
            </w:r>
          </w:p>
          <w:p w:rsidRPr="00F93CD3" w:rsidR="00235994" w:rsidP="00F93CD3" w:rsidRDefault="00235994" w14:paraId="75A26111" w14:textId="4655170E">
            <w:pPr>
              <w:pStyle w:val="ListParagraph"/>
            </w:pPr>
            <w:r w:rsidRPr="00F93CD3">
              <w:rPr>
                <w:b/>
                <w:bCs/>
              </w:rPr>
              <w:t>Curriculum versus extra</w:t>
            </w:r>
            <w:r w:rsidRPr="00F93CD3" w:rsidR="1568FF87">
              <w:rPr>
                <w:b/>
                <w:bCs/>
              </w:rPr>
              <w:t>-</w:t>
            </w:r>
            <w:r w:rsidRPr="00F93CD3">
              <w:rPr>
                <w:b/>
                <w:bCs/>
              </w:rPr>
              <w:t>curricular.</w:t>
            </w:r>
            <w:r w:rsidRPr="00F93CD3">
              <w:t xml:space="preserve"> Practitioners talked about the curriculum which is </w:t>
            </w:r>
            <w:r w:rsidRPr="00F93CD3" w:rsidR="004A7F68">
              <w:t>‘</w:t>
            </w:r>
            <w:r w:rsidRPr="00F93CD3">
              <w:t>forever tightenin</w:t>
            </w:r>
            <w:r w:rsidRPr="00F93CD3" w:rsidR="004A7F68">
              <w:t xml:space="preserve">g’ </w:t>
            </w:r>
            <w:r w:rsidRPr="00F93CD3">
              <w:t>and considered whether running the sessions after school as an extra</w:t>
            </w:r>
            <w:r w:rsidRPr="00F93CD3" w:rsidR="75124605">
              <w:t>-</w:t>
            </w:r>
            <w:r w:rsidRPr="00F93CD3">
              <w:t>curricular project might be a way forward. Other practitioners pushed back arguing that the project was important for all young people rather than those who would self</w:t>
            </w:r>
            <w:r w:rsidRPr="00F93CD3" w:rsidR="66F11964">
              <w:t>-</w:t>
            </w:r>
            <w:r w:rsidRPr="00F93CD3">
              <w:t xml:space="preserve">select to attend an extracurricular club. This related to the efficacy of the intervention in supporting mental </w:t>
            </w:r>
            <w:r w:rsidRPr="00F93CD3" w:rsidR="00F93CD3">
              <w:t xml:space="preserve">health and </w:t>
            </w:r>
            <w:r w:rsidRPr="00F93CD3">
              <w:t>well-being.</w:t>
            </w:r>
          </w:p>
          <w:p w:rsidR="00235994" w:rsidP="00F93CD3" w:rsidRDefault="00235994" w14:paraId="7DD673FE" w14:textId="13F8F26F">
            <w:pPr>
              <w:pStyle w:val="ListParagraph"/>
            </w:pPr>
            <w:r w:rsidRPr="00F93CD3">
              <w:rPr>
                <w:b/>
                <w:bCs/>
              </w:rPr>
              <w:t>Classroom environment.</w:t>
            </w:r>
            <w:r w:rsidRPr="00F93CD3">
              <w:t xml:space="preserve"> Practitioners talked about how the setting for the sessions affected how the young people responded. Interestingly, the sessions were more successful when people sat at desks than when they were in an open drama space. The practitioners described this as a turning point.</w:t>
            </w:r>
          </w:p>
        </w:tc>
      </w:tr>
    </w:tbl>
    <w:p w:rsidR="00235994" w:rsidP="005C23C5" w:rsidRDefault="00235994" w14:paraId="31552DDD" w14:textId="77777777"/>
    <w:tbl>
      <w:tblPr>
        <w:tblStyle w:val="TableGrid"/>
        <w:tblW w:w="0" w:type="auto"/>
        <w:tblLook w:val="04A0" w:firstRow="1" w:lastRow="0" w:firstColumn="1" w:lastColumn="0" w:noHBand="0" w:noVBand="1"/>
      </w:tblPr>
      <w:tblGrid>
        <w:gridCol w:w="8966"/>
      </w:tblGrid>
      <w:tr w:rsidR="00235994" w:rsidTr="00235994" w14:paraId="219FDDA7" w14:textId="77777777">
        <w:tc>
          <w:tcPr>
            <w:tcW w:w="9016" w:type="dxa"/>
            <w:tcBorders>
              <w:top w:val="nil"/>
              <w:left w:val="single" w:color="auto" w:sz="48" w:space="0"/>
              <w:bottom w:val="nil"/>
              <w:right w:val="nil"/>
            </w:tcBorders>
          </w:tcPr>
          <w:p w:rsidRPr="00235994" w:rsidR="00235994" w:rsidP="005C23C5" w:rsidRDefault="00235994" w14:paraId="69EC199F" w14:textId="5A7F9857">
            <w:pPr>
              <w:rPr>
                <w:i/>
                <w:iCs/>
              </w:rPr>
            </w:pPr>
            <w:r w:rsidRPr="00235994">
              <w:rPr>
                <w:i/>
                <w:iCs/>
              </w:rPr>
              <w:t>“If we were able to deliver this gorgeous project over 2-4 days for example, so fit ou</w:t>
            </w:r>
            <w:r w:rsidR="00F93CD3">
              <w:rPr>
                <w:i/>
                <w:iCs/>
              </w:rPr>
              <w:t>r</w:t>
            </w:r>
            <w:r w:rsidRPr="00235994">
              <w:rPr>
                <w:i/>
                <w:iCs/>
              </w:rPr>
              <w:t xml:space="preserve"> 10 hours into two full days, and still be in the space, still have your mind in that model, so the students have their mind in that too, I think it would work significantly better.”</w:t>
            </w:r>
          </w:p>
        </w:tc>
      </w:tr>
    </w:tbl>
    <w:p w:rsidR="00E11265" w:rsidP="005C23C5" w:rsidRDefault="00E11265" w14:paraId="313A8F0E" w14:textId="77777777"/>
    <w:tbl>
      <w:tblPr>
        <w:tblStyle w:val="TableGrid"/>
        <w:tblW w:w="0" w:type="auto"/>
        <w:tblLook w:val="04A0" w:firstRow="1" w:lastRow="0" w:firstColumn="1" w:lastColumn="0" w:noHBand="0" w:noVBand="1"/>
      </w:tblPr>
      <w:tblGrid>
        <w:gridCol w:w="8966"/>
      </w:tblGrid>
      <w:tr w:rsidR="00E11265" w:rsidTr="00E11265" w14:paraId="02BB8BD3" w14:textId="77777777">
        <w:tc>
          <w:tcPr>
            <w:tcW w:w="9016" w:type="dxa"/>
            <w:tcBorders>
              <w:top w:val="nil"/>
              <w:left w:val="single" w:color="auto" w:sz="48" w:space="0"/>
              <w:bottom w:val="nil"/>
              <w:right w:val="nil"/>
            </w:tcBorders>
          </w:tcPr>
          <w:p w:rsidRPr="00E11265" w:rsidR="00E11265" w:rsidP="005C23C5" w:rsidRDefault="00E11265" w14:paraId="7FDAAA13" w14:textId="6C04190B">
            <w:pPr>
              <w:rPr>
                <w:i/>
                <w:iCs/>
              </w:rPr>
            </w:pPr>
            <w:r w:rsidRPr="00E11265">
              <w:rPr>
                <w:i/>
                <w:iCs/>
              </w:rPr>
              <w:t xml:space="preserve">“I took a risk on </w:t>
            </w:r>
            <w:proofErr w:type="gramStart"/>
            <w:r w:rsidRPr="00E11265">
              <w:rPr>
                <w:i/>
                <w:iCs/>
              </w:rPr>
              <w:t>it,  because</w:t>
            </w:r>
            <w:proofErr w:type="gramEnd"/>
            <w:r w:rsidRPr="00E11265">
              <w:rPr>
                <w:i/>
                <w:iCs/>
              </w:rPr>
              <w:t xml:space="preserve"> w</w:t>
            </w:r>
            <w:r w:rsidR="00E966BF">
              <w:rPr>
                <w:i/>
                <w:iCs/>
              </w:rPr>
              <w:t>e</w:t>
            </w:r>
            <w:r w:rsidRPr="00E11265">
              <w:rPr>
                <w:i/>
                <w:iCs/>
              </w:rPr>
              <w:t xml:space="preserve">’ve got BTEC </w:t>
            </w:r>
            <w:r w:rsidR="00AF7BAC">
              <w:rPr>
                <w:i/>
                <w:iCs/>
              </w:rPr>
              <w:t>P</w:t>
            </w:r>
            <w:r w:rsidRPr="00E11265">
              <w:rPr>
                <w:i/>
                <w:iCs/>
              </w:rPr>
              <w:t xml:space="preserve">erforming </w:t>
            </w:r>
            <w:r w:rsidR="00AF7BAC">
              <w:rPr>
                <w:i/>
                <w:iCs/>
              </w:rPr>
              <w:t>A</w:t>
            </w:r>
            <w:r w:rsidRPr="00E11265">
              <w:rPr>
                <w:i/>
                <w:iCs/>
              </w:rPr>
              <w:t>rts and our deadlines are massive. For me personally, I think the emotional</w:t>
            </w:r>
            <w:r w:rsidR="00047B7C">
              <w:rPr>
                <w:i/>
                <w:iCs/>
              </w:rPr>
              <w:t>…</w:t>
            </w:r>
            <w:r w:rsidR="00F93CD3">
              <w:rPr>
                <w:i/>
                <w:iCs/>
              </w:rPr>
              <w:t xml:space="preserve"> </w:t>
            </w:r>
            <w:r w:rsidRPr="00E11265">
              <w:rPr>
                <w:i/>
                <w:iCs/>
              </w:rPr>
              <w:t>and just that sense of their own self-worth</w:t>
            </w:r>
            <w:r w:rsidR="00047B7C">
              <w:rPr>
                <w:i/>
                <w:iCs/>
              </w:rPr>
              <w:t>…</w:t>
            </w:r>
            <w:r w:rsidRPr="00E11265">
              <w:rPr>
                <w:i/>
                <w:iCs/>
              </w:rPr>
              <w:t xml:space="preserve"> the emotional support that they’ve got from this project has been massive. Some of my students wouldn’t even take a speaking role, and are now saying, ‘yeah, I’m </w:t>
            </w:r>
            <w:proofErr w:type="spellStart"/>
            <w:r w:rsidRPr="00E11265">
              <w:rPr>
                <w:i/>
                <w:iCs/>
              </w:rPr>
              <w:t>gonna</w:t>
            </w:r>
            <w:proofErr w:type="spellEnd"/>
            <w:r w:rsidRPr="00E11265">
              <w:rPr>
                <w:i/>
                <w:iCs/>
              </w:rPr>
              <w:t xml:space="preserve"> do that’.”</w:t>
            </w:r>
          </w:p>
        </w:tc>
      </w:tr>
    </w:tbl>
    <w:p w:rsidRPr="008332CB" w:rsidR="008C4540" w:rsidP="005C23C5" w:rsidRDefault="008C4540" w14:paraId="2E076E07" w14:textId="3B0259D5"/>
    <w:p w:rsidRPr="006E53BC" w:rsidR="00047B7C" w:rsidP="006E53BC" w:rsidRDefault="00047B7C" w14:paraId="3E19136D" w14:textId="03D2F990">
      <w:pPr>
        <w:rPr>
          <w:b/>
          <w:bCs/>
        </w:rPr>
      </w:pPr>
      <w:r w:rsidRPr="006E53BC">
        <w:rPr>
          <w:b/>
          <w:bCs/>
        </w:rPr>
        <w:t>Key differences between clinical and school setting</w:t>
      </w:r>
    </w:p>
    <w:p w:rsidRPr="008332CB" w:rsidR="008332CB" w:rsidP="008332CB" w:rsidRDefault="008332CB" w14:paraId="1AB578FE" w14:textId="77777777"/>
    <w:p w:rsidRPr="008332CB" w:rsidR="00047B7C" w:rsidP="00047B7C" w:rsidRDefault="008332CB" w14:paraId="164D26F0" w14:textId="11D57A30">
      <w:r w:rsidRPr="008332CB">
        <w:t xml:space="preserve">The differences and continuities between Arts for the Blues in the clinical setting and its adaptation for the classroom setting are mapped out in Appendix 1. </w:t>
      </w:r>
    </w:p>
    <w:p w:rsidRPr="008332CB" w:rsidR="008332CB" w:rsidP="00047B7C" w:rsidRDefault="008332CB" w14:paraId="08F8C946" w14:textId="01F3A897">
      <w:r w:rsidR="008332CB">
        <w:rPr/>
        <w:t xml:space="preserve">In the clinical setting, Arts for the Blues is a </w:t>
      </w:r>
      <w:r w:rsidR="2DC76BBD">
        <w:rPr/>
        <w:t>twelve-week</w:t>
      </w:r>
      <w:r w:rsidR="008332CB">
        <w:rPr/>
        <w:t xml:space="preserve"> </w:t>
      </w:r>
      <w:r w:rsidR="008332CB">
        <w:rPr/>
        <w:t>programme</w:t>
      </w:r>
      <w:r w:rsidR="008332CB">
        <w:rPr/>
        <w:t xml:space="preserve"> with sessions lasting several hours, using a range of arts approaches with self-selecting, clinically referred participants. </w:t>
      </w:r>
    </w:p>
    <w:p w:rsidR="008332CB" w:rsidP="00047B7C" w:rsidRDefault="008332CB" w14:paraId="68CE14DC" w14:textId="19C44519">
      <w:r w:rsidRPr="008332CB">
        <w:t xml:space="preserve">Its adaptation for a whole-class approach in schools had therapeutic and preventative aims; meeting young people ‘where they are at’ and giving them creative wellbeing ‘tools’ that they could use in future. </w:t>
      </w:r>
    </w:p>
    <w:p w:rsidRPr="008332CB" w:rsidR="00E966BF" w:rsidP="00047B7C" w:rsidRDefault="00E966BF" w14:paraId="0873AC5E" w14:textId="77777777"/>
    <w:p w:rsidRPr="00E966BF" w:rsidR="00E966BF" w:rsidP="342213A4" w:rsidRDefault="00E966BF" w14:paraId="0A5511A6" w14:textId="23FFC36B">
      <w:pPr>
        <w:pBdr>
          <w:left w:val="single" w:color="FF000000" w:sz="48" w:space="4"/>
        </w:pBdr>
        <w:rPr>
          <w:i w:val="1"/>
          <w:iCs w:val="1"/>
        </w:rPr>
      </w:pPr>
      <w:r w:rsidRPr="342213A4" w:rsidR="00E966BF">
        <w:rPr>
          <w:i w:val="1"/>
          <w:iCs w:val="1"/>
        </w:rPr>
        <w:t xml:space="preserve">“I do think the Arts for the Blues model was Ok, however, I do feel what we achieved with these groups of students would have been achieved anyway over </w:t>
      </w:r>
      <w:r w:rsidRPr="342213A4" w:rsidR="00E966BF">
        <w:rPr>
          <w:i w:val="1"/>
          <w:iCs w:val="1"/>
        </w:rPr>
        <w:t>10 weeks</w:t>
      </w:r>
      <w:r w:rsidRPr="342213A4" w:rsidR="00E966BF">
        <w:rPr>
          <w:i w:val="1"/>
          <w:iCs w:val="1"/>
        </w:rPr>
        <w:t xml:space="preserve">, regardless of the model. It was nice to have </w:t>
      </w:r>
      <w:r w:rsidRPr="342213A4" w:rsidR="00E966BF">
        <w:rPr>
          <w:i w:val="1"/>
          <w:iCs w:val="1"/>
        </w:rPr>
        <w:t>maybe a</w:t>
      </w:r>
      <w:r w:rsidRPr="342213A4" w:rsidR="00E966BF">
        <w:rPr>
          <w:i w:val="1"/>
          <w:iCs w:val="1"/>
        </w:rPr>
        <w:t xml:space="preserve"> little bit of structure to it, but I think as a practice it </w:t>
      </w:r>
      <w:r w:rsidRPr="342213A4" w:rsidR="00E966BF">
        <w:rPr>
          <w:i w:val="1"/>
          <w:iCs w:val="1"/>
        </w:rPr>
        <w:t>wasn’t</w:t>
      </w:r>
      <w:r w:rsidRPr="342213A4" w:rsidR="00E966BF">
        <w:rPr>
          <w:i w:val="1"/>
          <w:iCs w:val="1"/>
        </w:rPr>
        <w:t xml:space="preserve"> the right setting for it. On the evaluation day we talked about how we could use it </w:t>
      </w:r>
      <w:r w:rsidRPr="342213A4" w:rsidR="00E966BF">
        <w:rPr>
          <w:i w:val="1"/>
          <w:iCs w:val="1"/>
        </w:rPr>
        <w:t>on maybe</w:t>
      </w:r>
      <w:r w:rsidRPr="342213A4" w:rsidR="00E966BF">
        <w:rPr>
          <w:i w:val="1"/>
          <w:iCs w:val="1"/>
        </w:rPr>
        <w:t xml:space="preserve"> kids who are facing exclusion from school, or constantly in detention, or </w:t>
      </w:r>
      <w:r w:rsidRPr="342213A4" w:rsidR="4DFDC83C">
        <w:rPr>
          <w:i w:val="1"/>
          <w:iCs w:val="1"/>
        </w:rPr>
        <w:t>behavioral</w:t>
      </w:r>
      <w:r w:rsidRPr="342213A4" w:rsidR="00E966BF">
        <w:rPr>
          <w:i w:val="1"/>
          <w:iCs w:val="1"/>
        </w:rPr>
        <w:t xml:space="preserve"> issues. Seeing if </w:t>
      </w:r>
      <w:r w:rsidRPr="342213A4" w:rsidR="00E966BF">
        <w:rPr>
          <w:i w:val="1"/>
          <w:iCs w:val="1"/>
        </w:rPr>
        <w:t>there’s</w:t>
      </w:r>
      <w:r w:rsidRPr="342213A4" w:rsidR="00E966BF">
        <w:rPr>
          <w:i w:val="1"/>
          <w:iCs w:val="1"/>
        </w:rPr>
        <w:t xml:space="preserve"> any meaningful improvement on some of those young people.”</w:t>
      </w:r>
    </w:p>
    <w:p w:rsidRPr="007F1FB4" w:rsidR="00E966BF" w:rsidP="007F1FB4" w:rsidRDefault="00E966BF" w14:paraId="11224D83" w14:textId="77777777">
      <w:pPr>
        <w:pStyle w:val="Heading3"/>
      </w:pPr>
    </w:p>
    <w:p w:rsidRPr="0018096C" w:rsidR="008332CB" w:rsidP="00E966BF" w:rsidRDefault="00E966BF" w14:paraId="7D0A6284" w14:textId="4A065049">
      <w:pPr>
        <w:pBdr>
          <w:left w:val="single" w:color="auto" w:sz="48" w:space="4"/>
        </w:pBdr>
        <w:suppressAutoHyphens w:val="0"/>
        <w:autoSpaceDE/>
        <w:autoSpaceDN/>
        <w:adjustRightInd/>
        <w:spacing w:after="160" w:line="259" w:lineRule="auto"/>
        <w:textAlignment w:val="auto"/>
        <w:rPr>
          <w:i/>
          <w:iCs/>
        </w:rPr>
      </w:pPr>
      <w:r w:rsidRPr="0018096C">
        <w:rPr>
          <w:i/>
          <w:iCs/>
        </w:rPr>
        <w:t>“</w:t>
      </w:r>
      <w:r w:rsidRPr="0018096C" w:rsidR="007F1FB4">
        <w:rPr>
          <w:i/>
          <w:iCs/>
        </w:rPr>
        <w:t xml:space="preserve">The project provided encouragement, connection and play for students who expressed that they found school stressful and dysregulating. It provided a small pocket of rest and ease, with students often telling us this was ‘their best lesson of the day’. </w:t>
      </w:r>
      <w:r w:rsidR="0018096C">
        <w:rPr>
          <w:i/>
          <w:iCs/>
        </w:rPr>
        <w:t>“</w:t>
      </w:r>
    </w:p>
    <w:p w:rsidR="0018096C" w:rsidRDefault="0018096C" w14:paraId="216BD9F3" w14:textId="77777777">
      <w:pPr>
        <w:suppressAutoHyphens w:val="0"/>
        <w:autoSpaceDE/>
        <w:autoSpaceDN/>
        <w:adjustRightInd/>
        <w:spacing w:after="160" w:line="259" w:lineRule="auto"/>
        <w:textAlignment w:val="auto"/>
      </w:pPr>
    </w:p>
    <w:p w:rsidRPr="0018096C" w:rsidR="0018096C" w:rsidP="0018096C" w:rsidRDefault="0018096C" w14:paraId="2322ECDE" w14:textId="41C60490">
      <w:pPr>
        <w:pBdr>
          <w:left w:val="single" w:color="auto" w:sz="48" w:space="4"/>
        </w:pBdr>
        <w:suppressAutoHyphens w:val="0"/>
        <w:autoSpaceDE/>
        <w:autoSpaceDN/>
        <w:adjustRightInd/>
        <w:spacing w:after="160" w:line="259" w:lineRule="auto"/>
        <w:textAlignment w:val="auto"/>
        <w:rPr>
          <w:i/>
          <w:iCs/>
        </w:rPr>
      </w:pPr>
      <w:r w:rsidRPr="0018096C">
        <w:rPr>
          <w:i/>
          <w:iCs/>
        </w:rPr>
        <w:t>“… the model provided a clear and practical framework that guided the planning and delivery of each session. Its structure helped balance creativity with emotional safety, giving pupils a consistent space to express themselves whilst maintaining a sense of progression and trust.”</w:t>
      </w:r>
    </w:p>
    <w:p w:rsidR="005C23C5" w:rsidP="005C23C5" w:rsidRDefault="005C23C5" w14:paraId="5920CB1F" w14:textId="07B2FA54">
      <w:pPr>
        <w:pStyle w:val="Heading2"/>
      </w:pPr>
      <w:bookmarkStart w:name="_Toc211422980" w:id="6"/>
      <w:r>
        <w:lastRenderedPageBreak/>
        <w:t>What impact did the program have on young people, teachers, artists, and schools</w:t>
      </w:r>
      <w:bookmarkEnd w:id="6"/>
    </w:p>
    <w:p w:rsidRPr="005C23C5" w:rsidR="00F93CD3" w:rsidP="00F93CD3" w:rsidRDefault="00F93CD3" w14:paraId="2055BFF2" w14:textId="77777777">
      <w:pPr>
        <w:rPr>
          <w:b/>
          <w:bCs/>
        </w:rPr>
      </w:pPr>
      <w:r w:rsidRPr="005C23C5">
        <w:rPr>
          <w:b/>
          <w:bCs/>
        </w:rPr>
        <w:t>Young people:</w:t>
      </w:r>
    </w:p>
    <w:p w:rsidR="00F93CD3" w:rsidP="00F93CD3" w:rsidRDefault="00F93CD3" w14:paraId="14B1713F" w14:textId="77777777">
      <w:pPr>
        <w:pStyle w:val="ListParagraph"/>
      </w:pPr>
      <w:r>
        <w:t>Developed skills in poetry, creative thinking, emotional literacy, and teamwork.</w:t>
      </w:r>
    </w:p>
    <w:p w:rsidR="00F93CD3" w:rsidP="00F93CD3" w:rsidRDefault="00F93CD3" w14:paraId="7652388D" w14:textId="77777777">
      <w:pPr>
        <w:pStyle w:val="ListParagraph"/>
      </w:pPr>
      <w:r>
        <w:t>Greater self-confidence and openness about mental health.</w:t>
      </w:r>
    </w:p>
    <w:p w:rsidR="00F93CD3" w:rsidP="00F93CD3" w:rsidRDefault="00F93CD3" w14:paraId="4B50820B" w14:textId="77777777">
      <w:pPr>
        <w:pStyle w:val="ListParagraph"/>
      </w:pPr>
      <w:r>
        <w:t>Increased enjoyment and ownership of learning.</w:t>
      </w:r>
    </w:p>
    <w:p w:rsidR="00F93CD3" w:rsidP="00F93CD3" w:rsidRDefault="00F93CD3" w14:paraId="6A99AD65" w14:textId="77777777">
      <w:pPr>
        <w:pStyle w:val="ListParagraph"/>
        <w:numPr>
          <w:ilvl w:val="0"/>
          <w:numId w:val="0"/>
        </w:numPr>
        <w:ind w:left="357"/>
      </w:pPr>
    </w:p>
    <w:p w:rsidRPr="0018096C" w:rsidR="00F93CD3" w:rsidP="00F93CD3" w:rsidRDefault="00F93CD3" w14:paraId="249DEDE2" w14:textId="77777777">
      <w:pPr>
        <w:pStyle w:val="ListParagraph"/>
        <w:numPr>
          <w:ilvl w:val="0"/>
          <w:numId w:val="0"/>
        </w:numPr>
        <w:pBdr>
          <w:left w:val="single" w:color="auto" w:sz="48" w:space="4"/>
        </w:pBdr>
        <w:ind w:left="357"/>
        <w:rPr>
          <w:i/>
          <w:iCs/>
        </w:rPr>
      </w:pPr>
      <w:r w:rsidRPr="2F2796A8">
        <w:rPr>
          <w:i/>
          <w:iCs/>
        </w:rPr>
        <w:t>“A key breakthrough was seeing a participant who initially did not appear to like writing, becoming inspired enough to write a poem he was proud of and enter it into a competition. Another memorable moment was when a selective mute pupil began laughing and smiling during a game, showing a real shift in confidence.”</w:t>
      </w:r>
    </w:p>
    <w:p w:rsidR="00F93CD3" w:rsidP="00F93CD3" w:rsidRDefault="00F93CD3" w14:paraId="034B6FE0"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9D9D9" w:themeFill="background1" w:themeFillShade="D9"/>
        <w:tblLook w:val="04A0" w:firstRow="1" w:lastRow="0" w:firstColumn="1" w:lastColumn="0" w:noHBand="0" w:noVBand="1"/>
      </w:tblPr>
      <w:tblGrid>
        <w:gridCol w:w="9016"/>
      </w:tblGrid>
      <w:tr w:rsidR="00E11265" w:rsidTr="00E966BF" w14:paraId="353E7A9C" w14:textId="77777777">
        <w:tc>
          <w:tcPr>
            <w:tcW w:w="9016" w:type="dxa"/>
            <w:shd w:val="clear" w:color="auto" w:fill="D9D9D9" w:themeFill="background1" w:themeFillShade="D9"/>
          </w:tcPr>
          <w:p w:rsidR="00E11265" w:rsidP="007F1FB4" w:rsidRDefault="00E11265" w14:paraId="3FDB2485" w14:textId="5EFE36FF">
            <w:pPr>
              <w:pStyle w:val="Heading3"/>
            </w:pPr>
            <w:bookmarkStart w:name="_Toc211422981" w:id="7"/>
            <w:r>
              <w:t>Impact for young people</w:t>
            </w:r>
            <w:r w:rsidR="00F93CD3">
              <w:t xml:space="preserve"> in detail</w:t>
            </w:r>
            <w:bookmarkEnd w:id="7"/>
          </w:p>
          <w:p w:rsidRPr="00E11265" w:rsidR="00E11265" w:rsidP="00E11265" w:rsidRDefault="00E11265" w14:paraId="6AE7CBD2" w14:textId="77777777">
            <w:pPr>
              <w:pStyle w:val="ListParagraph"/>
              <w:numPr>
                <w:ilvl w:val="0"/>
                <w:numId w:val="8"/>
              </w:numPr>
              <w:rPr>
                <w:b/>
                <w:bCs/>
              </w:rPr>
            </w:pPr>
            <w:r w:rsidRPr="00E11265">
              <w:rPr>
                <w:b/>
                <w:bCs/>
              </w:rPr>
              <w:t>Confidence and voice</w:t>
            </w:r>
          </w:p>
          <w:p w:rsidR="00E11265" w:rsidP="00E11265" w:rsidRDefault="00E11265" w14:paraId="2CCEB396" w14:textId="4C63BEF6">
            <w:pPr>
              <w:pStyle w:val="ListParagraph"/>
              <w:numPr>
                <w:ilvl w:val="0"/>
                <w:numId w:val="0"/>
              </w:numPr>
              <w:ind w:left="720"/>
            </w:pPr>
            <w:r>
              <w:t xml:space="preserve">Students </w:t>
            </w:r>
            <w:r w:rsidR="005B4CD0">
              <w:t>g</w:t>
            </w:r>
            <w:r>
              <w:t>rew in self</w:t>
            </w:r>
            <w:r w:rsidR="005B4CD0">
              <w:t>-</w:t>
            </w:r>
            <w:r>
              <w:t>belief and were proud of their creative expression.</w:t>
            </w:r>
          </w:p>
          <w:p w:rsidR="00E11265" w:rsidP="00E11265" w:rsidRDefault="00E11265" w14:paraId="09BD1F34" w14:textId="77777777">
            <w:pPr>
              <w:pStyle w:val="ListParagraph"/>
              <w:numPr>
                <w:ilvl w:val="0"/>
                <w:numId w:val="0"/>
              </w:numPr>
              <w:ind w:left="720"/>
            </w:pPr>
            <w:r>
              <w:t>Reluctant writers found their voice, culminating in performances and competition entries.</w:t>
            </w:r>
          </w:p>
          <w:p w:rsidR="00E11265" w:rsidP="00E11265" w:rsidRDefault="00E11265" w14:paraId="36131C45" w14:textId="4B405E5F">
            <w:pPr>
              <w:pStyle w:val="ListParagraph"/>
              <w:numPr>
                <w:ilvl w:val="0"/>
                <w:numId w:val="0"/>
              </w:numPr>
              <w:ind w:left="720"/>
            </w:pPr>
            <w:r>
              <w:t xml:space="preserve">Many reported </w:t>
            </w:r>
            <w:proofErr w:type="gramStart"/>
            <w:r>
              <w:t>feeling</w:t>
            </w:r>
            <w:proofErr w:type="gramEnd"/>
            <w:r>
              <w:t xml:space="preserve"> more confiden</w:t>
            </w:r>
            <w:r w:rsidR="00D6508D">
              <w:t>t</w:t>
            </w:r>
            <w:r>
              <w:t xml:space="preserve"> speaking about feelings and opinions.</w:t>
            </w:r>
          </w:p>
          <w:p w:rsidRPr="00E11265" w:rsidR="00E11265" w:rsidP="00E11265" w:rsidRDefault="00E11265" w14:paraId="4F9F5BCF" w14:textId="3D838EF0">
            <w:pPr>
              <w:pStyle w:val="ListParagraph"/>
              <w:numPr>
                <w:ilvl w:val="0"/>
                <w:numId w:val="0"/>
              </w:numPr>
              <w:pBdr>
                <w:left w:val="single" w:color="auto" w:sz="48" w:space="4"/>
              </w:pBdr>
              <w:ind w:left="720"/>
              <w:rPr>
                <w:i/>
                <w:iCs/>
              </w:rPr>
            </w:pPr>
            <w:r w:rsidRPr="00E11265">
              <w:rPr>
                <w:i/>
                <w:iCs/>
              </w:rPr>
              <w:t>“Confidence and voice to be and accept feelings.”</w:t>
            </w:r>
          </w:p>
          <w:p w:rsidRPr="00E11265" w:rsidR="00E11265" w:rsidP="00E11265" w:rsidRDefault="00E11265" w14:paraId="54DAFE52" w14:textId="148E0250">
            <w:pPr>
              <w:pStyle w:val="ListParagraph"/>
              <w:numPr>
                <w:ilvl w:val="0"/>
                <w:numId w:val="0"/>
              </w:numPr>
              <w:pBdr>
                <w:left w:val="single" w:color="auto" w:sz="48" w:space="4"/>
              </w:pBdr>
              <w:ind w:left="720"/>
              <w:rPr>
                <w:i/>
                <w:iCs/>
              </w:rPr>
            </w:pPr>
            <w:r w:rsidRPr="00E11265">
              <w:rPr>
                <w:i/>
                <w:iCs/>
              </w:rPr>
              <w:t>“Reading their poems out loud, pride in their published group poems.”</w:t>
            </w:r>
          </w:p>
          <w:p w:rsidR="00E11265" w:rsidP="00E11265" w:rsidRDefault="00E11265" w14:paraId="153EACCD" w14:textId="77777777">
            <w:pPr>
              <w:pStyle w:val="ListParagraph"/>
              <w:numPr>
                <w:ilvl w:val="0"/>
                <w:numId w:val="0"/>
              </w:numPr>
              <w:ind w:left="720"/>
            </w:pPr>
          </w:p>
          <w:p w:rsidRPr="00E11265" w:rsidR="00E11265" w:rsidP="00E11265" w:rsidRDefault="00E11265" w14:paraId="73F0651A" w14:textId="77777777">
            <w:pPr>
              <w:pStyle w:val="ListParagraph"/>
              <w:numPr>
                <w:ilvl w:val="0"/>
                <w:numId w:val="8"/>
              </w:numPr>
              <w:rPr>
                <w:b/>
                <w:bCs/>
              </w:rPr>
            </w:pPr>
            <w:r w:rsidRPr="00E11265">
              <w:rPr>
                <w:b/>
                <w:bCs/>
              </w:rPr>
              <w:t>Emotional expression and mental health.</w:t>
            </w:r>
          </w:p>
          <w:p w:rsidR="00E11265" w:rsidP="00E11265" w:rsidRDefault="00E11265" w14:paraId="45D94104" w14:textId="77777777">
            <w:pPr>
              <w:pStyle w:val="ListParagraph"/>
              <w:numPr>
                <w:ilvl w:val="0"/>
                <w:numId w:val="0"/>
              </w:numPr>
              <w:ind w:left="720"/>
            </w:pPr>
            <w:r>
              <w:t>Poetry was used as a safe outlet to express complex emotions (grief, depression, anxiety).</w:t>
            </w:r>
          </w:p>
          <w:p w:rsidR="00E11265" w:rsidP="00E11265" w:rsidRDefault="00E11265" w14:paraId="2EDE2F03" w14:textId="32941453">
            <w:pPr>
              <w:pStyle w:val="ListParagraph"/>
              <w:numPr>
                <w:ilvl w:val="0"/>
                <w:numId w:val="0"/>
              </w:numPr>
              <w:ind w:left="720"/>
            </w:pPr>
            <w:r>
              <w:t>Students</w:t>
            </w:r>
            <w:r w:rsidR="00575F16">
              <w:t xml:space="preserve"> talked </w:t>
            </w:r>
            <w:r>
              <w:t>openly about friends, family, and their inner experiences.</w:t>
            </w:r>
          </w:p>
          <w:p w:rsidRPr="00E966BF" w:rsidR="00E11265" w:rsidP="00296D70" w:rsidRDefault="00E11265" w14:paraId="41C92AE0" w14:textId="74AFD964">
            <w:pPr>
              <w:pStyle w:val="ListParagraph"/>
              <w:numPr>
                <w:ilvl w:val="0"/>
                <w:numId w:val="0"/>
              </w:numPr>
              <w:pBdr>
                <w:left w:val="single" w:color="auto" w:sz="48" w:space="4"/>
              </w:pBdr>
              <w:ind w:left="720"/>
              <w:rPr>
                <w:i/>
                <w:iCs/>
                <w:color w:val="000000" w:themeColor="text1"/>
              </w:rPr>
            </w:pPr>
            <w:r w:rsidRPr="00E11265">
              <w:rPr>
                <w:i/>
                <w:iCs/>
              </w:rPr>
              <w:t>“Sharing their experience of living with depression.</w:t>
            </w:r>
            <w:r w:rsidR="00F93CD3">
              <w:rPr>
                <w:i/>
                <w:iCs/>
              </w:rPr>
              <w:t xml:space="preserve">” </w:t>
            </w:r>
            <w:proofErr w:type="gramStart"/>
            <w:r w:rsidRPr="00E11265">
              <w:rPr>
                <w:i/>
                <w:iCs/>
              </w:rPr>
              <w:t>”</w:t>
            </w:r>
            <w:r w:rsidRPr="172C1A56">
              <w:rPr>
                <w:i/>
                <w:iCs/>
              </w:rPr>
              <w:t>Writing</w:t>
            </w:r>
            <w:proofErr w:type="gramEnd"/>
            <w:r w:rsidRPr="172C1A56">
              <w:rPr>
                <w:i/>
                <w:iCs/>
              </w:rPr>
              <w:t xml:space="preserve"> an ode to a close relative</w:t>
            </w:r>
            <w:r w:rsidRPr="172C1A56" w:rsidR="747CCA1A">
              <w:rPr>
                <w:i/>
                <w:iCs/>
              </w:rPr>
              <w:t xml:space="preserve"> </w:t>
            </w:r>
            <w:r w:rsidRPr="00E966BF" w:rsidR="747CCA1A">
              <w:rPr>
                <w:i/>
                <w:iCs/>
                <w:color w:val="000000" w:themeColor="text1"/>
              </w:rPr>
              <w:t>who had died</w:t>
            </w:r>
            <w:r w:rsidRPr="172C1A56">
              <w:rPr>
                <w:i/>
                <w:iCs/>
              </w:rPr>
              <w:t>… Expressing how they feel about them.”</w:t>
            </w:r>
            <w:r w:rsidRPr="172C1A56" w:rsidR="7609FE2A">
              <w:rPr>
                <w:color w:val="009272" w:themeColor="accent3" w:themeShade="BF"/>
              </w:rPr>
              <w:t xml:space="preserve"> </w:t>
            </w:r>
            <w:r w:rsidR="00F93CD3">
              <w:rPr>
                <w:color w:val="009272" w:themeColor="accent3" w:themeShade="BF"/>
              </w:rPr>
              <w:t xml:space="preserve"> </w:t>
            </w:r>
            <w:r w:rsidRPr="00F93CD3" w:rsidR="00F93CD3">
              <w:rPr>
                <w:color w:val="000000" w:themeColor="text1"/>
              </w:rPr>
              <w:t>(</w:t>
            </w:r>
            <w:r w:rsidR="00E966BF">
              <w:rPr>
                <w:color w:val="000000" w:themeColor="text1"/>
              </w:rPr>
              <w:t>The young person went on to read the poem at the funeral.</w:t>
            </w:r>
            <w:r w:rsidR="00F93CD3">
              <w:rPr>
                <w:color w:val="000000" w:themeColor="text1"/>
              </w:rPr>
              <w:t>)</w:t>
            </w:r>
            <w:r w:rsidR="00E966BF">
              <w:rPr>
                <w:color w:val="000000" w:themeColor="text1"/>
              </w:rPr>
              <w:t xml:space="preserve"> </w:t>
            </w:r>
          </w:p>
          <w:p w:rsidR="00E11265" w:rsidP="00E11265" w:rsidRDefault="00E11265" w14:paraId="78B550B6" w14:textId="77777777">
            <w:pPr>
              <w:pStyle w:val="ListParagraph"/>
              <w:numPr>
                <w:ilvl w:val="0"/>
                <w:numId w:val="0"/>
              </w:numPr>
              <w:ind w:left="720"/>
            </w:pPr>
          </w:p>
          <w:p w:rsidRPr="00FE3DE8" w:rsidR="00FE3DE8" w:rsidP="00FE3DE8" w:rsidRDefault="00FE3DE8" w14:paraId="7CBC31B0" w14:textId="77777777">
            <w:pPr>
              <w:pStyle w:val="ListParagraph"/>
              <w:numPr>
                <w:ilvl w:val="0"/>
                <w:numId w:val="8"/>
              </w:numPr>
              <w:rPr>
                <w:b/>
                <w:bCs/>
              </w:rPr>
            </w:pPr>
            <w:r w:rsidRPr="00FE3DE8">
              <w:rPr>
                <w:b/>
                <w:bCs/>
              </w:rPr>
              <w:t>Connection and relationships</w:t>
            </w:r>
          </w:p>
          <w:p w:rsidR="00FE3DE8" w:rsidP="00FE3DE8" w:rsidRDefault="00FE3DE8" w14:paraId="319D219C" w14:textId="77777777">
            <w:pPr>
              <w:pStyle w:val="ListParagraph"/>
              <w:numPr>
                <w:ilvl w:val="0"/>
                <w:numId w:val="0"/>
              </w:numPr>
              <w:ind w:left="720"/>
            </w:pPr>
            <w:r>
              <w:t>Friendships were formed: empathy between peers and emotional sharing increased.</w:t>
            </w:r>
          </w:p>
          <w:p w:rsidR="00FE3DE8" w:rsidP="00FE3DE8" w:rsidRDefault="00FE3DE8" w14:paraId="2B70E01B" w14:textId="77777777">
            <w:pPr>
              <w:pStyle w:val="ListParagraph"/>
              <w:numPr>
                <w:ilvl w:val="0"/>
                <w:numId w:val="0"/>
              </w:numPr>
              <w:ind w:left="720"/>
            </w:pPr>
            <w:r>
              <w:t>Poetry became a medium for connection, with classmates, staff, and family.</w:t>
            </w:r>
          </w:p>
          <w:p w:rsidRPr="00FE3DE8" w:rsidR="00FE3DE8" w:rsidP="00FE3DE8" w:rsidRDefault="00FE3DE8" w14:paraId="282A8630" w14:textId="6E681EC2">
            <w:pPr>
              <w:pStyle w:val="ListParagraph"/>
              <w:numPr>
                <w:ilvl w:val="0"/>
                <w:numId w:val="0"/>
              </w:numPr>
              <w:pBdr>
                <w:left w:val="single" w:color="auto" w:sz="48" w:space="4"/>
              </w:pBdr>
              <w:ind w:left="720"/>
              <w:rPr>
                <w:i/>
                <w:iCs/>
              </w:rPr>
            </w:pPr>
            <w:r w:rsidRPr="00FE3DE8">
              <w:rPr>
                <w:i/>
                <w:iCs/>
              </w:rPr>
              <w:t>“Telling the whole group how they feel about their friend.”</w:t>
            </w:r>
          </w:p>
          <w:p w:rsidR="00FE3DE8" w:rsidP="00FE3DE8" w:rsidRDefault="00FE3DE8" w14:paraId="20B38A4F" w14:textId="432A957A">
            <w:pPr>
              <w:pStyle w:val="ListParagraph"/>
              <w:numPr>
                <w:ilvl w:val="0"/>
                <w:numId w:val="0"/>
              </w:numPr>
              <w:pBdr>
                <w:left w:val="single" w:color="auto" w:sz="48" w:space="4"/>
              </w:pBdr>
              <w:ind w:left="720"/>
            </w:pPr>
            <w:r w:rsidRPr="00FE3DE8">
              <w:rPr>
                <w:i/>
                <w:iCs/>
              </w:rPr>
              <w:t>“Students wanted to share poems with certain members of staff</w:t>
            </w:r>
            <w:r>
              <w:t>.”</w:t>
            </w:r>
          </w:p>
          <w:p w:rsidR="00FE3DE8" w:rsidP="00FE3DE8" w:rsidRDefault="00FE3DE8" w14:paraId="22CDB82A" w14:textId="77777777">
            <w:pPr>
              <w:pStyle w:val="ListParagraph"/>
              <w:numPr>
                <w:ilvl w:val="0"/>
                <w:numId w:val="0"/>
              </w:numPr>
              <w:ind w:left="720"/>
            </w:pPr>
          </w:p>
          <w:p w:rsidRPr="00FE3DE8" w:rsidR="00FE3DE8" w:rsidP="00FE3DE8" w:rsidRDefault="00FE3DE8" w14:paraId="4C4C6787" w14:textId="77777777">
            <w:pPr>
              <w:pStyle w:val="ListParagraph"/>
              <w:numPr>
                <w:ilvl w:val="0"/>
                <w:numId w:val="8"/>
              </w:numPr>
              <w:rPr>
                <w:b/>
                <w:bCs/>
              </w:rPr>
            </w:pPr>
            <w:r w:rsidRPr="00FE3DE8">
              <w:rPr>
                <w:b/>
                <w:bCs/>
              </w:rPr>
              <w:t>Engagement and motivation</w:t>
            </w:r>
          </w:p>
          <w:p w:rsidR="00FE3DE8" w:rsidP="00FE3DE8" w:rsidRDefault="00FE3DE8" w14:paraId="7B8A8C0A" w14:textId="77777777">
            <w:pPr>
              <w:pStyle w:val="ListParagraph"/>
              <w:numPr>
                <w:ilvl w:val="0"/>
                <w:numId w:val="0"/>
              </w:numPr>
              <w:ind w:left="720"/>
            </w:pPr>
            <w:r>
              <w:t>Students were enthusiastic, showed increased attendance, and looked forward to sessions.</w:t>
            </w:r>
          </w:p>
          <w:p w:rsidR="00FE3DE8" w:rsidP="00FE3DE8" w:rsidRDefault="00FE3DE8" w14:paraId="46ADFE7E" w14:textId="77777777">
            <w:pPr>
              <w:pStyle w:val="ListParagraph"/>
              <w:numPr>
                <w:ilvl w:val="0"/>
                <w:numId w:val="0"/>
              </w:numPr>
              <w:ind w:left="720"/>
            </w:pPr>
            <w:r>
              <w:t>There was a visible shift in classroom atmosphere, energy, and participation.</w:t>
            </w:r>
          </w:p>
          <w:p w:rsidRPr="00FE3DE8" w:rsidR="00FE3DE8" w:rsidP="00FE3DE8" w:rsidRDefault="00FE3DE8" w14:paraId="3E1A7AB7" w14:textId="703D6526">
            <w:pPr>
              <w:pStyle w:val="ListParagraph"/>
              <w:numPr>
                <w:ilvl w:val="0"/>
                <w:numId w:val="0"/>
              </w:numPr>
              <w:pBdr>
                <w:left w:val="single" w:color="auto" w:sz="48" w:space="4"/>
              </w:pBdr>
              <w:ind w:left="720"/>
              <w:rPr>
                <w:i/>
                <w:iCs/>
              </w:rPr>
            </w:pPr>
            <w:r w:rsidRPr="00FE3DE8">
              <w:rPr>
                <w:i/>
                <w:iCs/>
              </w:rPr>
              <w:lastRenderedPageBreak/>
              <w:t>“Excited for poe</w:t>
            </w:r>
            <w:r w:rsidRPr="00393C12">
              <w:rPr>
                <w:i/>
                <w:iCs/>
                <w:shd w:val="clear" w:color="auto" w:fill="E7E6E6" w:themeFill="background2"/>
              </w:rPr>
              <w:t>t</w:t>
            </w:r>
            <w:r w:rsidRPr="00FE3DE8">
              <w:rPr>
                <w:i/>
                <w:iCs/>
              </w:rPr>
              <w:t xml:space="preserve"> to come in… </w:t>
            </w:r>
            <w:r w:rsidR="007845F0">
              <w:rPr>
                <w:i/>
                <w:iCs/>
              </w:rPr>
              <w:t>d</w:t>
            </w:r>
            <w:r w:rsidRPr="00FE3DE8">
              <w:rPr>
                <w:i/>
                <w:iCs/>
              </w:rPr>
              <w:t>isappointed when not in.”</w:t>
            </w:r>
          </w:p>
          <w:p w:rsidRPr="00E966BF" w:rsidR="00FE3DE8" w:rsidP="00E966BF" w:rsidRDefault="00FE3DE8" w14:paraId="00481B21" w14:textId="7F34043D">
            <w:pPr>
              <w:pStyle w:val="ListParagraph"/>
              <w:numPr>
                <w:ilvl w:val="0"/>
                <w:numId w:val="0"/>
              </w:numPr>
              <w:pBdr>
                <w:left w:val="single" w:color="auto" w:sz="48" w:space="4"/>
              </w:pBdr>
              <w:ind w:left="720"/>
              <w:rPr>
                <w:i/>
                <w:iCs/>
              </w:rPr>
            </w:pPr>
            <w:r w:rsidRPr="00FE3DE8">
              <w:rPr>
                <w:i/>
                <w:iCs/>
              </w:rPr>
              <w:t>“Lots more laughter during the session and in regular lessons.”</w:t>
            </w:r>
          </w:p>
          <w:p w:rsidR="00E966BF" w:rsidP="00E966BF" w:rsidRDefault="00E966BF" w14:paraId="52C943E1" w14:textId="77777777">
            <w:pPr>
              <w:pStyle w:val="ListParagraph"/>
              <w:numPr>
                <w:ilvl w:val="0"/>
                <w:numId w:val="0"/>
              </w:numPr>
              <w:spacing w:before="240"/>
              <w:ind w:left="714"/>
              <w:rPr>
                <w:b/>
                <w:bCs/>
              </w:rPr>
            </w:pPr>
          </w:p>
          <w:p w:rsidRPr="00FE3DE8" w:rsidR="00FE3DE8" w:rsidP="00E966BF" w:rsidRDefault="00FE3DE8" w14:paraId="643F9FEE" w14:textId="1B20C243">
            <w:pPr>
              <w:pStyle w:val="ListParagraph"/>
              <w:numPr>
                <w:ilvl w:val="0"/>
                <w:numId w:val="8"/>
              </w:numPr>
              <w:spacing w:before="240"/>
              <w:ind w:left="714" w:hanging="357"/>
              <w:rPr>
                <w:b/>
                <w:bCs/>
              </w:rPr>
            </w:pPr>
            <w:r w:rsidRPr="00FE3DE8">
              <w:rPr>
                <w:b/>
                <w:bCs/>
              </w:rPr>
              <w:t>Ownership and agency</w:t>
            </w:r>
          </w:p>
          <w:p w:rsidR="00FE3DE8" w:rsidP="00FE3DE8" w:rsidRDefault="00FE3DE8" w14:paraId="3F1705C7" w14:textId="77777777">
            <w:pPr>
              <w:pStyle w:val="ListParagraph"/>
              <w:numPr>
                <w:ilvl w:val="0"/>
                <w:numId w:val="0"/>
              </w:numPr>
              <w:ind w:left="720"/>
            </w:pPr>
            <w:r>
              <w:t>Students made personal choices to take their work home or share it more widely.</w:t>
            </w:r>
          </w:p>
          <w:p w:rsidR="00FE3DE8" w:rsidP="00FE3DE8" w:rsidRDefault="00393C12" w14:paraId="7F4DF320" w14:textId="1EE29299">
            <w:pPr>
              <w:pStyle w:val="ListParagraph"/>
              <w:numPr>
                <w:ilvl w:val="0"/>
                <w:numId w:val="0"/>
              </w:numPr>
              <w:ind w:left="720"/>
            </w:pPr>
            <w:r>
              <w:t xml:space="preserve">They were </w:t>
            </w:r>
            <w:proofErr w:type="spellStart"/>
            <w:r>
              <w:t>suppored</w:t>
            </w:r>
            <w:proofErr w:type="spellEnd"/>
            <w:r>
              <w:t xml:space="preserve"> to facilitate</w:t>
            </w:r>
            <w:r w:rsidR="00FE3DE8">
              <w:t xml:space="preserve"> and shape the creative space, showing pride and initiative.</w:t>
            </w:r>
          </w:p>
          <w:p w:rsidRPr="00FE3DE8" w:rsidR="00FE3DE8" w:rsidP="00FE3DE8" w:rsidRDefault="00FE3DE8" w14:paraId="3CCE4219" w14:textId="4C5424AC">
            <w:pPr>
              <w:pStyle w:val="ListParagraph"/>
              <w:numPr>
                <w:ilvl w:val="0"/>
                <w:numId w:val="0"/>
              </w:numPr>
              <w:pBdr>
                <w:left w:val="single" w:color="auto" w:sz="48" w:space="4"/>
              </w:pBdr>
              <w:ind w:left="720"/>
              <w:rPr>
                <w:i/>
                <w:iCs/>
              </w:rPr>
            </w:pPr>
            <w:r w:rsidRPr="00FE3DE8">
              <w:rPr>
                <w:i/>
                <w:iCs/>
              </w:rPr>
              <w:t>“Can I take my poetry book home?”</w:t>
            </w:r>
          </w:p>
          <w:p w:rsidR="00FE3DE8" w:rsidP="00FE3DE8" w:rsidRDefault="00393C12" w14:paraId="4FCA8A74" w14:textId="41C090D9">
            <w:pPr>
              <w:pStyle w:val="ListParagraph"/>
              <w:numPr>
                <w:ilvl w:val="0"/>
                <w:numId w:val="0"/>
              </w:numPr>
              <w:pBdr>
                <w:left w:val="single" w:color="auto" w:sz="48" w:space="4"/>
              </w:pBdr>
              <w:ind w:left="720"/>
              <w:rPr>
                <w:i/>
                <w:iCs/>
              </w:rPr>
            </w:pPr>
            <w:r>
              <w:rPr>
                <w:i/>
                <w:iCs/>
              </w:rPr>
              <w:t>“</w:t>
            </w:r>
            <w:r w:rsidRPr="00FE3DE8" w:rsidR="00FE3DE8">
              <w:rPr>
                <w:i/>
                <w:iCs/>
              </w:rPr>
              <w:t>Students wrote personal poems… put around school.”</w:t>
            </w:r>
          </w:p>
          <w:p w:rsidR="00FE3DE8" w:rsidP="00FE3DE8" w:rsidRDefault="00FE3DE8" w14:paraId="7DADFC57" w14:textId="77777777">
            <w:pPr>
              <w:pStyle w:val="ListParagraph"/>
              <w:numPr>
                <w:ilvl w:val="0"/>
                <w:numId w:val="0"/>
              </w:numPr>
              <w:ind w:left="720"/>
              <w:rPr>
                <w:i/>
                <w:iCs/>
              </w:rPr>
            </w:pPr>
          </w:p>
          <w:p w:rsidRPr="00FE3DE8" w:rsidR="00FE3DE8" w:rsidP="00FE3DE8" w:rsidRDefault="00FE3DE8" w14:paraId="32FAC6D8" w14:textId="77777777">
            <w:pPr>
              <w:pStyle w:val="ListParagraph"/>
              <w:numPr>
                <w:ilvl w:val="0"/>
                <w:numId w:val="8"/>
              </w:numPr>
              <w:rPr>
                <w:b/>
                <w:bCs/>
              </w:rPr>
            </w:pPr>
            <w:r w:rsidRPr="00FE3DE8">
              <w:rPr>
                <w:b/>
                <w:bCs/>
              </w:rPr>
              <w:t>Recognition and inclusion.</w:t>
            </w:r>
          </w:p>
          <w:p w:rsidR="00FE3DE8" w:rsidP="00FE3DE8" w:rsidRDefault="00FE3DE8" w14:paraId="1B2076B2" w14:textId="77777777">
            <w:pPr>
              <w:pStyle w:val="ListParagraph"/>
              <w:numPr>
                <w:ilvl w:val="0"/>
                <w:numId w:val="0"/>
              </w:numPr>
              <w:ind w:left="720"/>
            </w:pPr>
            <w:r>
              <w:t>The project gave quieter or overlooked students a chance to shine.</w:t>
            </w:r>
          </w:p>
          <w:p w:rsidR="00FE3DE8" w:rsidP="00FE3DE8" w:rsidRDefault="00FE3DE8" w14:paraId="2BF141E2" w14:textId="28CDC270">
            <w:pPr>
              <w:pStyle w:val="ListParagraph"/>
              <w:numPr>
                <w:ilvl w:val="0"/>
                <w:numId w:val="0"/>
              </w:numPr>
              <w:ind w:left="720"/>
            </w:pPr>
            <w:r>
              <w:t>Staff noted how it created space for positive recognition and pra</w:t>
            </w:r>
            <w:r w:rsidR="00393C12">
              <w:t>ise</w:t>
            </w:r>
            <w:r>
              <w:t>.</w:t>
            </w:r>
          </w:p>
          <w:p w:rsidRPr="00FE3DE8" w:rsidR="00FE3DE8" w:rsidP="00FE3DE8" w:rsidRDefault="00FE3DE8" w14:paraId="43A4455D" w14:textId="3B6060A2">
            <w:pPr>
              <w:pStyle w:val="ListParagraph"/>
              <w:numPr>
                <w:ilvl w:val="0"/>
                <w:numId w:val="0"/>
              </w:numPr>
              <w:pBdr>
                <w:left w:val="single" w:color="auto" w:sz="48" w:space="4"/>
              </w:pBdr>
              <w:ind w:left="720"/>
              <w:rPr>
                <w:i/>
                <w:iCs/>
              </w:rPr>
            </w:pPr>
            <w:r w:rsidRPr="00FE3DE8">
              <w:rPr>
                <w:i/>
                <w:iCs/>
              </w:rPr>
              <w:t>“A chance to praise those students who don’t always hear it.”</w:t>
            </w:r>
          </w:p>
          <w:p w:rsidR="00FE3DE8" w:rsidP="00FE3DE8" w:rsidRDefault="00FE3DE8" w14:paraId="1005E99D" w14:textId="437C4A24">
            <w:pPr>
              <w:pStyle w:val="ListParagraph"/>
              <w:numPr>
                <w:ilvl w:val="0"/>
                <w:numId w:val="0"/>
              </w:numPr>
              <w:pBdr>
                <w:left w:val="single" w:color="auto" w:sz="48" w:space="4"/>
              </w:pBdr>
              <w:ind w:left="720"/>
              <w:rPr>
                <w:i/>
                <w:iCs/>
              </w:rPr>
            </w:pPr>
            <w:r w:rsidRPr="00FE3DE8">
              <w:rPr>
                <w:i/>
                <w:iCs/>
              </w:rPr>
              <w:t xml:space="preserve">“All students engaged… </w:t>
            </w:r>
            <w:r w:rsidR="00216962">
              <w:rPr>
                <w:i/>
                <w:iCs/>
              </w:rPr>
              <w:t>e</w:t>
            </w:r>
            <w:r w:rsidRPr="00FE3DE8">
              <w:rPr>
                <w:i/>
                <w:iCs/>
              </w:rPr>
              <w:t>ven those who sat out came back in.”</w:t>
            </w:r>
          </w:p>
          <w:p w:rsidRPr="00E11265" w:rsidR="00FE3DE8" w:rsidP="00FE3DE8" w:rsidRDefault="00FE3DE8" w14:paraId="497F5721" w14:textId="1BE5CB5F"/>
        </w:tc>
      </w:tr>
    </w:tbl>
    <w:p w:rsidR="005C23C5" w:rsidP="00393C12" w:rsidRDefault="005C23C5" w14:paraId="6B10A662" w14:textId="77777777"/>
    <w:p w:rsidRPr="005C23C5" w:rsidR="00393C12" w:rsidP="00393C12" w:rsidRDefault="00393C12" w14:paraId="7C87F15D" w14:textId="77777777">
      <w:pPr>
        <w:rPr>
          <w:b/>
          <w:bCs/>
        </w:rPr>
      </w:pPr>
      <w:r w:rsidRPr="005C23C5">
        <w:rPr>
          <w:b/>
          <w:bCs/>
        </w:rPr>
        <w:t>Teachers:</w:t>
      </w:r>
    </w:p>
    <w:p w:rsidR="00393C12" w:rsidP="00393C12" w:rsidRDefault="00393C12" w14:paraId="06437EDD" w14:textId="77777777">
      <w:pPr>
        <w:pStyle w:val="ListParagraph"/>
      </w:pPr>
      <w:r>
        <w:t>Confidence in creative facilitation and evaluation</w:t>
      </w:r>
    </w:p>
    <w:p w:rsidR="00393C12" w:rsidP="00393C12" w:rsidRDefault="00393C12" w14:paraId="6666A459" w14:textId="77777777">
      <w:pPr>
        <w:pStyle w:val="ListParagraph"/>
      </w:pPr>
      <w:r>
        <w:t>New partnerships and skills development in evaluation and adaptation.</w:t>
      </w:r>
    </w:p>
    <w:p w:rsidR="00393C12" w:rsidP="00393C12" w:rsidRDefault="00393C12" w14:paraId="0ABBCFCA" w14:textId="77777777">
      <w:pPr>
        <w:pStyle w:val="ListParagraph"/>
        <w:numPr>
          <w:ilvl w:val="0"/>
          <w:numId w:val="0"/>
        </w:numPr>
        <w:ind w:left="357"/>
      </w:pPr>
    </w:p>
    <w:p w:rsidRPr="005C23C5" w:rsidR="00393C12" w:rsidP="00393C12" w:rsidRDefault="00393C12" w14:paraId="621F299C" w14:textId="77777777">
      <w:pPr>
        <w:rPr>
          <w:b/>
          <w:bCs/>
        </w:rPr>
      </w:pPr>
      <w:r w:rsidRPr="005C23C5">
        <w:rPr>
          <w:b/>
          <w:bCs/>
        </w:rPr>
        <w:t>Artists:</w:t>
      </w:r>
    </w:p>
    <w:p w:rsidR="00393C12" w:rsidP="00393C12" w:rsidRDefault="00393C12" w14:paraId="608C2C79" w14:textId="77777777">
      <w:pPr>
        <w:pStyle w:val="ListParagraph"/>
      </w:pPr>
      <w:r>
        <w:t>Understanding of school environments and creative health practice.</w:t>
      </w:r>
    </w:p>
    <w:p w:rsidR="00393C12" w:rsidP="00393C12" w:rsidRDefault="00393C12" w14:paraId="7C92FFE3" w14:textId="77777777">
      <w:pPr>
        <w:pStyle w:val="ListParagraph"/>
      </w:pPr>
      <w:r>
        <w:t>New partnerships and skills development in evaluation and adaptation.</w:t>
      </w:r>
    </w:p>
    <w:p w:rsidR="00393C12" w:rsidP="00393C12" w:rsidRDefault="00393C12" w14:paraId="2E6F90D1" w14:textId="77777777">
      <w:pPr>
        <w:pStyle w:val="ListParagraph"/>
        <w:numPr>
          <w:ilvl w:val="0"/>
          <w:numId w:val="0"/>
        </w:numPr>
        <w:ind w:left="357"/>
      </w:pPr>
    </w:p>
    <w:p w:rsidRPr="0018096C" w:rsidR="00393C12" w:rsidP="00393C12" w:rsidRDefault="00393C12" w14:paraId="0913643E" w14:textId="77777777">
      <w:pPr>
        <w:pStyle w:val="ListParagraph"/>
        <w:numPr>
          <w:ilvl w:val="0"/>
          <w:numId w:val="0"/>
        </w:numPr>
        <w:pBdr>
          <w:left w:val="single" w:color="auto" w:sz="48" w:space="4"/>
        </w:pBdr>
        <w:ind w:left="357"/>
        <w:rPr>
          <w:i/>
          <w:iCs/>
        </w:rPr>
      </w:pPr>
      <w:r w:rsidRPr="0018096C">
        <w:rPr>
          <w:i/>
          <w:iCs/>
        </w:rPr>
        <w:t>“This experience has fundamentally shaped my practice. I now naturally integrate sensory and visual tools into my workshops, making them more accessible and inclusive. The project has also given me a deeper understanding of how poetry can support wellbeing, which I will carry forward into future collaborations.”</w:t>
      </w:r>
    </w:p>
    <w:p w:rsidR="00393C12" w:rsidP="00393C12" w:rsidRDefault="00393C12" w14:paraId="47F9487C" w14:textId="77777777">
      <w:pPr>
        <w:rPr>
          <w:b/>
          <w:bCs/>
        </w:rPr>
      </w:pPr>
    </w:p>
    <w:p w:rsidRPr="005C23C5" w:rsidR="00393C12" w:rsidP="00393C12" w:rsidRDefault="00393C12" w14:paraId="415E8C19" w14:textId="77777777">
      <w:pPr>
        <w:rPr>
          <w:b/>
          <w:bCs/>
        </w:rPr>
      </w:pPr>
      <w:r w:rsidRPr="005C23C5">
        <w:rPr>
          <w:b/>
          <w:bCs/>
        </w:rPr>
        <w:t>Schools:</w:t>
      </w:r>
    </w:p>
    <w:p w:rsidR="00393C12" w:rsidP="00393C12" w:rsidRDefault="00393C12" w14:paraId="633166C2" w14:textId="77777777">
      <w:pPr>
        <w:pStyle w:val="ListParagraph"/>
      </w:pPr>
      <w:r>
        <w:t xml:space="preserve">Reported increased willingness to embedded </w:t>
      </w:r>
      <w:proofErr w:type="gramStart"/>
      <w:r>
        <w:t>arts based</w:t>
      </w:r>
      <w:proofErr w:type="gramEnd"/>
      <w:r>
        <w:t xml:space="preserve"> approaches in wellbeing work</w:t>
      </w:r>
    </w:p>
    <w:p w:rsidR="00393C12" w:rsidP="00393C12" w:rsidRDefault="00393C12" w14:paraId="79400BD8" w14:textId="77777777">
      <w:pPr>
        <w:pStyle w:val="ListParagraph"/>
      </w:pPr>
      <w:proofErr w:type="spellStart"/>
      <w:r>
        <w:t>Recognise</w:t>
      </w:r>
      <w:proofErr w:type="spellEnd"/>
      <w:r>
        <w:t xml:space="preserve"> the value of poetic expression for whole class inclusion.</w:t>
      </w:r>
    </w:p>
    <w:p w:rsidR="00393C12" w:rsidRDefault="00393C12" w14:paraId="123FEA9C" w14:textId="5B8355A0">
      <w:pPr>
        <w:suppressAutoHyphens w:val="0"/>
        <w:autoSpaceDE/>
        <w:autoSpaceDN/>
        <w:adjustRightInd/>
        <w:spacing w:after="160" w:line="259" w:lineRule="auto"/>
        <w:textAlignment w:val="auto"/>
      </w:pPr>
      <w:r>
        <w:br w:type="page"/>
      </w:r>
    </w:p>
    <w:p w:rsidR="00393C12" w:rsidP="00393C12" w:rsidRDefault="00393C12" w14:paraId="5878C153" w14:textId="77777777">
      <w:pPr>
        <w:pStyle w:val="ListParagraph"/>
        <w:numPr>
          <w:ilvl w:val="0"/>
          <w:numId w:val="0"/>
        </w:numPr>
        <w:ind w:left="357"/>
      </w:pPr>
    </w:p>
    <w:tbl>
      <w:tblPr>
        <w:tblStyle w:val="TableGrid"/>
        <w:tblW w:w="0" w:type="auto"/>
        <w:tblLook w:val="04A0" w:firstRow="1" w:lastRow="0" w:firstColumn="1" w:lastColumn="0" w:noHBand="0" w:noVBand="1"/>
      </w:tblPr>
      <w:tblGrid>
        <w:gridCol w:w="9016"/>
      </w:tblGrid>
      <w:tr w:rsidR="00393C12" w:rsidTr="342213A4" w14:paraId="7D41DF03" w14:textId="77777777">
        <w:tc>
          <w:tcPr>
            <w:tcW w:w="9016" w:type="dxa"/>
            <w:tcBorders>
              <w:top w:val="nil"/>
              <w:left w:val="nil"/>
              <w:bottom w:val="nil"/>
              <w:right w:val="nil"/>
            </w:tcBorders>
            <w:shd w:val="clear" w:color="auto" w:fill="E7E6E6" w:themeFill="background2"/>
            <w:tcMar/>
          </w:tcPr>
          <w:p w:rsidR="00393C12" w:rsidP="00393C12" w:rsidRDefault="00393C12" w14:paraId="1C1BA120" w14:textId="13FECC4F">
            <w:pPr>
              <w:pStyle w:val="Heading3"/>
            </w:pPr>
            <w:bookmarkStart w:name="_Toc211422982" w:id="8"/>
            <w:r>
              <w:t>Impact for teachers, artists and schools</w:t>
            </w:r>
            <w:bookmarkEnd w:id="8"/>
          </w:p>
          <w:p w:rsidRPr="0079709A" w:rsidR="00393C12" w:rsidP="00393C12" w:rsidRDefault="00393C12" w14:paraId="6B00FEDF" w14:textId="77777777">
            <w:r w:rsidRPr="0079709A">
              <w:t xml:space="preserve">Teachers and poets reflected together on what they will take away from this project. Their feedback is captured under the following headings: </w:t>
            </w:r>
          </w:p>
          <w:p w:rsidR="00393C12" w:rsidP="00393C12" w:rsidRDefault="00393C12" w14:paraId="203E9E56" w14:textId="77777777">
            <w:pPr>
              <w:rPr>
                <w:b/>
                <w:bCs/>
              </w:rPr>
            </w:pPr>
            <w:r>
              <w:rPr>
                <w:b/>
                <w:bCs/>
              </w:rPr>
              <w:t>Knowledge</w:t>
            </w:r>
          </w:p>
          <w:p w:rsidR="00393C12" w:rsidP="00393C12" w:rsidRDefault="00393C12" w14:paraId="1D4CFD52" w14:textId="77777777">
            <w:pPr>
              <w:pStyle w:val="ListParagraph"/>
            </w:pPr>
            <w:r w:rsidRPr="0079709A">
              <w:t>Great composition, timing, and environment significantly influence outcomes</w:t>
            </w:r>
            <w:r>
              <w:t>.</w:t>
            </w:r>
          </w:p>
          <w:p w:rsidR="00393C12" w:rsidP="00393C12" w:rsidRDefault="00393C12" w14:paraId="2D9EEF7C" w14:textId="77777777">
            <w:pPr>
              <w:pStyle w:val="ListParagraph"/>
            </w:pPr>
            <w:r>
              <w:t>Not all students or school leaders are invested in the art or creative approaches.</w:t>
            </w:r>
          </w:p>
          <w:p w:rsidR="00393C12" w:rsidP="00393C12" w:rsidRDefault="00393C12" w14:paraId="45562078" w14:textId="77777777">
            <w:pPr>
              <w:pStyle w:val="ListParagraph"/>
            </w:pPr>
            <w:r>
              <w:t>Evaluation is valuable but needs clearer purpose and alignment with project aims.</w:t>
            </w:r>
          </w:p>
          <w:p w:rsidR="00393C12" w:rsidP="00393C12" w:rsidRDefault="00393C12" w14:paraId="14286CD2" w14:textId="4680BB53">
            <w:pPr>
              <w:pStyle w:val="ListParagraph"/>
            </w:pPr>
            <w:r>
              <w:t>Understanding students as individuals is key, some may lack visible confidence.</w:t>
            </w:r>
          </w:p>
          <w:p w:rsidR="00393C12" w:rsidP="00393C12" w:rsidRDefault="00393C12" w14:paraId="6DE363DE" w14:textId="5E597A04">
            <w:pPr>
              <w:pStyle w:val="ListParagraph"/>
            </w:pPr>
            <w:r>
              <w:t>Facilitation style (e.g. using visual prompts) impacts on engagement.</w:t>
            </w:r>
          </w:p>
          <w:p w:rsidR="00393C12" w:rsidP="00393C12" w:rsidRDefault="00393C12" w14:paraId="477B229A" w14:textId="77777777">
            <w:pPr>
              <w:pStyle w:val="ListParagraph"/>
            </w:pPr>
            <w:r>
              <w:t>Classroom setting and time of day affect emotional openness and focus.</w:t>
            </w:r>
          </w:p>
          <w:p w:rsidR="00393C12" w:rsidP="00393C12" w:rsidRDefault="00393C12" w14:paraId="59EB3773" w14:textId="77777777">
            <w:pPr>
              <w:pStyle w:val="ListParagraph"/>
            </w:pPr>
            <w:r>
              <w:t>Some school policies may inadvertently undermine well-being work.</w:t>
            </w:r>
          </w:p>
          <w:p w:rsidR="00393C12" w:rsidP="00393C12" w:rsidRDefault="00393C12" w14:paraId="2FBB17E3" w14:textId="77777777">
            <w:pPr>
              <w:pStyle w:val="ListParagraph"/>
            </w:pPr>
            <w:r w:rsidRPr="0079709A">
              <w:rPr>
                <w:i/>
                <w:iCs/>
              </w:rPr>
              <w:t>Arts for the Blues</w:t>
            </w:r>
            <w:r>
              <w:t xml:space="preserve"> is most effective when adapted by schools to their context.</w:t>
            </w:r>
          </w:p>
          <w:p w:rsidR="00393C12" w:rsidP="00393C12" w:rsidRDefault="00393C12" w14:paraId="37902287" w14:textId="77777777">
            <w:pPr>
              <w:pStyle w:val="ListParagraph"/>
            </w:pPr>
            <w:r>
              <w:t>Regular reflection and checking in with aims, help helps to maintain focus.</w:t>
            </w:r>
          </w:p>
          <w:p w:rsidR="00393C12" w:rsidP="00393C12" w:rsidRDefault="00393C12" w14:paraId="43F4625B" w14:textId="52FEFC32">
            <w:pPr>
              <w:pStyle w:val="ListParagraph"/>
            </w:pPr>
            <w:r>
              <w:t>Voice is a vital driver of engagement on ownership.</w:t>
            </w:r>
          </w:p>
          <w:p w:rsidR="00393C12" w:rsidP="00393C12" w:rsidRDefault="00393C12" w14:paraId="116E0C7C" w14:textId="77777777">
            <w:pPr>
              <w:keepNext/>
              <w:rPr>
                <w:b/>
                <w:bCs/>
              </w:rPr>
            </w:pPr>
            <w:r>
              <w:rPr>
                <w:b/>
                <w:bCs/>
              </w:rPr>
              <w:t>Understanding/attitudes.</w:t>
            </w:r>
          </w:p>
          <w:p w:rsidR="00393C12" w:rsidP="00393C12" w:rsidRDefault="00393C12" w14:paraId="45E1B934" w14:textId="77777777">
            <w:pPr>
              <w:pStyle w:val="ListParagraph"/>
              <w:keepNext/>
            </w:pPr>
            <w:r>
              <w:t>Stepping outside the curriculum creates meaningful space for emotions and learning.</w:t>
            </w:r>
          </w:p>
          <w:p w:rsidR="00393C12" w:rsidP="00393C12" w:rsidRDefault="00393C12" w14:paraId="7F8AD6A7" w14:textId="1A2B5FB8">
            <w:pPr>
              <w:pStyle w:val="ListParagraph"/>
              <w:keepNext/>
            </w:pPr>
            <w:r>
              <w:t xml:space="preserve">Freedom and playfulness were </w:t>
            </w:r>
            <w:proofErr w:type="spellStart"/>
            <w:r>
              <w:t>energising</w:t>
            </w:r>
            <w:proofErr w:type="spellEnd"/>
            <w:r>
              <w:t xml:space="preserve"> for both students and staff.</w:t>
            </w:r>
          </w:p>
          <w:p w:rsidR="00393C12" w:rsidP="00393C12" w:rsidRDefault="00393C12" w14:paraId="0C59D1E9" w14:textId="77777777">
            <w:pPr>
              <w:pStyle w:val="ListParagraph"/>
              <w:keepNext/>
            </w:pPr>
            <w:r>
              <w:t>Underestimated students often flourished when given creative freedom.</w:t>
            </w:r>
          </w:p>
          <w:p w:rsidR="00393C12" w:rsidP="00393C12" w:rsidRDefault="00393C12" w14:paraId="6CD69A41" w14:textId="77777777">
            <w:pPr>
              <w:pStyle w:val="ListParagraph"/>
              <w:keepNext/>
            </w:pPr>
            <w:r>
              <w:t>Valued the time to connect, share ideas, and reflect.</w:t>
            </w:r>
          </w:p>
          <w:p w:rsidR="00393C12" w:rsidP="00393C12" w:rsidRDefault="00393C12" w14:paraId="7FE89BCE" w14:textId="237208CF">
            <w:pPr>
              <w:pStyle w:val="ListParagraph"/>
              <w:keepNext/>
            </w:pPr>
            <w:r>
              <w:t>Pride in students’ creative breakthroughs was a powerful motivator.</w:t>
            </w:r>
          </w:p>
          <w:p w:rsidR="00393C12" w:rsidP="00393C12" w:rsidRDefault="00393C12" w14:paraId="19AE3921" w14:textId="77777777">
            <w:pPr>
              <w:pStyle w:val="ListParagraph"/>
              <w:keepNext/>
            </w:pPr>
            <w:r>
              <w:t>Teachers appreciated structured opportunities for collaboration and creation.</w:t>
            </w:r>
          </w:p>
          <w:p w:rsidR="00393C12" w:rsidP="00393C12" w:rsidRDefault="00393C12" w14:paraId="4BD2743D" w14:textId="77777777">
            <w:pPr>
              <w:pStyle w:val="ListParagraph"/>
              <w:keepNext/>
            </w:pPr>
            <w:r>
              <w:t>Poetry enabled emotional connection and communication beyond standard teaching.</w:t>
            </w:r>
          </w:p>
          <w:p w:rsidR="00393C12" w:rsidP="00393C12" w:rsidRDefault="00393C12" w14:paraId="63C22C6A" w14:textId="77777777">
            <w:pPr>
              <w:pStyle w:val="ListParagraph"/>
              <w:keepNext/>
            </w:pPr>
            <w:r>
              <w:t>Residential and planning phases built strong relationships and foundations.</w:t>
            </w:r>
          </w:p>
          <w:p w:rsidR="00393C12" w:rsidP="00393C12" w:rsidRDefault="00393C12" w14:paraId="2B2EB9B2" w14:textId="77777777">
            <w:pPr>
              <w:pStyle w:val="ListParagraph"/>
              <w:keepNext/>
            </w:pPr>
            <w:r>
              <w:t xml:space="preserve">Students were seen differently </w:t>
            </w:r>
            <w:proofErr w:type="gramStart"/>
            <w:r>
              <w:t>as a result of</w:t>
            </w:r>
            <w:proofErr w:type="gramEnd"/>
            <w:r>
              <w:t xml:space="preserve"> the project.</w:t>
            </w:r>
          </w:p>
          <w:p w:rsidRPr="0079709A" w:rsidR="00393C12" w:rsidP="00393C12" w:rsidRDefault="00393C12" w14:paraId="3A96BDAD" w14:textId="77777777">
            <w:pPr>
              <w:rPr>
                <w:b/>
                <w:bCs/>
              </w:rPr>
            </w:pPr>
            <w:r w:rsidRPr="0079709A">
              <w:rPr>
                <w:b/>
                <w:bCs/>
              </w:rPr>
              <w:t>Skills</w:t>
            </w:r>
          </w:p>
          <w:p w:rsidR="00393C12" w:rsidP="00393C12" w:rsidRDefault="00393C12" w14:paraId="43F771C9" w14:textId="77777777">
            <w:pPr>
              <w:pStyle w:val="ListParagraph"/>
            </w:pPr>
            <w:r>
              <w:t>Planning and managing long-term creative projects in schools (especially for early career poets).</w:t>
            </w:r>
          </w:p>
          <w:p w:rsidR="00393C12" w:rsidP="00393C12" w:rsidRDefault="00393C12" w14:paraId="06D500FE" w14:textId="77777777">
            <w:pPr>
              <w:pStyle w:val="ListParagraph"/>
            </w:pPr>
            <w:r>
              <w:t>Adapting sessions responsibly to group needs and dynamics.</w:t>
            </w:r>
          </w:p>
          <w:p w:rsidR="00393C12" w:rsidP="00393C12" w:rsidRDefault="00393C12" w14:paraId="3493C300" w14:textId="77777777">
            <w:pPr>
              <w:pStyle w:val="ListParagraph"/>
            </w:pPr>
            <w:r>
              <w:t>Scaffold, structures, and genres to support poetry writing.</w:t>
            </w:r>
          </w:p>
          <w:p w:rsidR="00393C12" w:rsidP="00393C12" w:rsidRDefault="00393C12" w14:paraId="23ACAFB8" w14:textId="77777777">
            <w:pPr>
              <w:pStyle w:val="ListParagraph"/>
            </w:pPr>
            <w:r>
              <w:t>Facilitating diverse poetic forms (e.g. blackout poetry, odes).</w:t>
            </w:r>
          </w:p>
          <w:p w:rsidR="00393C12" w:rsidP="00393C12" w:rsidRDefault="00393C12" w14:paraId="32DDDBB8" w14:textId="77777777">
            <w:pPr>
              <w:pStyle w:val="ListParagraph"/>
            </w:pPr>
            <w:r>
              <w:t>Encouraging creative risk-taking and emotional expression.</w:t>
            </w:r>
          </w:p>
          <w:p w:rsidR="00393C12" w:rsidP="00393C12" w:rsidRDefault="00393C12" w14:paraId="0442EC54" w14:textId="77777777">
            <w:pPr>
              <w:pStyle w:val="ListParagraph"/>
            </w:pPr>
            <w:r>
              <w:t>Conducting effective check-in and formative evaluations.</w:t>
            </w:r>
          </w:p>
          <w:p w:rsidR="00393C12" w:rsidP="00393C12" w:rsidRDefault="00393C12" w14:paraId="1670F4C3" w14:textId="77777777">
            <w:pPr>
              <w:pStyle w:val="ListParagraph"/>
            </w:pPr>
            <w:r>
              <w:t xml:space="preserve">Leading reflective and student </w:t>
            </w:r>
            <w:proofErr w:type="spellStart"/>
            <w:r>
              <w:t>centred</w:t>
            </w:r>
            <w:proofErr w:type="spellEnd"/>
            <w:r>
              <w:t xml:space="preserve"> creative practice.</w:t>
            </w:r>
          </w:p>
          <w:p w:rsidR="00393C12" w:rsidP="00393C12" w:rsidRDefault="00393C12" w14:paraId="066A90B2" w14:textId="77777777">
            <w:pPr>
              <w:pStyle w:val="ListParagraph"/>
            </w:pPr>
            <w:r>
              <w:t>Building on the resources provided by Tom (poet) and his workshop approaches.</w:t>
            </w:r>
          </w:p>
          <w:p w:rsidR="00393C12" w:rsidP="00393C12" w:rsidRDefault="00393C12" w14:paraId="413DA474" w14:textId="77777777">
            <w:pPr>
              <w:rPr>
                <w:b/>
                <w:bCs/>
              </w:rPr>
            </w:pPr>
            <w:r>
              <w:rPr>
                <w:b/>
                <w:bCs/>
              </w:rPr>
              <w:t>Legacy</w:t>
            </w:r>
          </w:p>
          <w:p w:rsidR="00393C12" w:rsidP="00393C12" w:rsidRDefault="00393C12" w14:paraId="74DABAEC" w14:textId="77777777">
            <w:pPr>
              <w:pStyle w:val="ListParagraph"/>
            </w:pPr>
            <w:r>
              <w:t>Retain and share writing frames, scaffolded exercises, and check-in tools.</w:t>
            </w:r>
          </w:p>
          <w:p w:rsidR="00393C12" w:rsidP="00393C12" w:rsidRDefault="00393C12" w14:paraId="0641E633" w14:textId="77777777">
            <w:pPr>
              <w:pStyle w:val="ListParagraph"/>
            </w:pPr>
            <w:r>
              <w:t>Use creative evaluation techniques as data and tools for feedback.</w:t>
            </w:r>
          </w:p>
          <w:p w:rsidR="00393C12" w:rsidP="00393C12" w:rsidRDefault="00393C12" w14:paraId="2928ECC0" w14:textId="1B1DDBEA">
            <w:pPr>
              <w:pStyle w:val="ListParagraph"/>
            </w:pPr>
            <w:r>
              <w:t>Strengthen final outcomes planning (e.g. clear final session/closure).</w:t>
            </w:r>
          </w:p>
          <w:p w:rsidR="00393C12" w:rsidP="00393C12" w:rsidRDefault="00393C12" w14:paraId="220F3A66" w14:textId="77777777">
            <w:pPr>
              <w:pStyle w:val="ListParagraph"/>
            </w:pPr>
            <w:r>
              <w:lastRenderedPageBreak/>
              <w:t xml:space="preserve">Creativity is a valid source of insight into </w:t>
            </w:r>
            <w:proofErr w:type="gramStart"/>
            <w:r>
              <w:t>students</w:t>
            </w:r>
            <w:proofErr w:type="gramEnd"/>
            <w:r>
              <w:t xml:space="preserve"> well-being (e.g. poems on anxiety/depression).</w:t>
            </w:r>
          </w:p>
          <w:p w:rsidR="00393C12" w:rsidP="00393C12" w:rsidRDefault="00393C12" w14:paraId="3D401AD2" w14:textId="77777777">
            <w:pPr>
              <w:pStyle w:val="ListParagraph"/>
            </w:pPr>
            <w:r>
              <w:t>Advocate for whole school support and buy in.</w:t>
            </w:r>
          </w:p>
          <w:p w:rsidR="00393C12" w:rsidP="00393C12" w:rsidRDefault="00393C12" w14:paraId="5F51B3DE" w14:textId="77777777">
            <w:pPr>
              <w:pStyle w:val="ListParagraph"/>
            </w:pPr>
            <w:r>
              <w:t>Apply the transferable facilitation and planning skills to wider context.</w:t>
            </w:r>
          </w:p>
          <w:p w:rsidRPr="0079709A" w:rsidR="00393C12" w:rsidP="00393C12" w:rsidRDefault="00393C12" w14:paraId="5C6E33B9" w14:textId="46C08670">
            <w:pPr>
              <w:rPr>
                <w:b w:val="1"/>
                <w:bCs w:val="1"/>
              </w:rPr>
            </w:pPr>
            <w:r w:rsidRPr="342213A4" w:rsidR="00393C12">
              <w:rPr>
                <w:b w:val="1"/>
                <w:bCs w:val="1"/>
              </w:rPr>
              <w:t xml:space="preserve"> </w:t>
            </w:r>
            <w:r w:rsidRPr="342213A4" w:rsidR="5641B9FE">
              <w:rPr>
                <w:b w:val="1"/>
                <w:bCs w:val="1"/>
              </w:rPr>
              <w:t>F</w:t>
            </w:r>
            <w:r w:rsidRPr="342213A4" w:rsidR="00393C12">
              <w:rPr>
                <w:b w:val="1"/>
                <w:bCs w:val="1"/>
              </w:rPr>
              <w:t>or next time</w:t>
            </w:r>
          </w:p>
          <w:p w:rsidR="00393C12" w:rsidP="00393C12" w:rsidRDefault="00393C12" w14:paraId="0AC32583" w14:textId="4DABA278">
            <w:pPr>
              <w:pStyle w:val="ListParagraph"/>
            </w:pPr>
            <w:r>
              <w:t>Avoid copy and pasting workshops; tailor them to the group.</w:t>
            </w:r>
          </w:p>
          <w:p w:rsidR="00393C12" w:rsidP="00393C12" w:rsidRDefault="00393C12" w14:paraId="7B82DC3E" w14:textId="77777777">
            <w:pPr>
              <w:pStyle w:val="ListParagraph"/>
            </w:pPr>
            <w:r>
              <w:t>Don’t give students total autonomy, some structure is essential.</w:t>
            </w:r>
          </w:p>
          <w:p w:rsidR="00393C12" w:rsidP="00393C12" w:rsidRDefault="00393C12" w14:paraId="66482591" w14:textId="77777777">
            <w:pPr>
              <w:pStyle w:val="ListParagraph"/>
            </w:pPr>
            <w:r>
              <w:t>Not all evaluation methods suit group, adapt accordingly.</w:t>
            </w:r>
          </w:p>
          <w:p w:rsidR="00393C12" w:rsidP="00393C12" w:rsidRDefault="00393C12" w14:paraId="78D60CDB" w14:textId="77777777">
            <w:pPr>
              <w:pStyle w:val="ListParagraph"/>
            </w:pPr>
            <w:r>
              <w:t>Rethink assumptions about needing large or special spaces, classrooms often work better.</w:t>
            </w:r>
          </w:p>
          <w:p w:rsidR="00393C12" w:rsidP="00393C12" w:rsidRDefault="00393C12" w14:paraId="46B81DF3" w14:textId="77777777">
            <w:pPr>
              <w:pStyle w:val="ListParagraph"/>
            </w:pPr>
            <w:r>
              <w:t>Change session timings or format if engagement dips.</w:t>
            </w:r>
          </w:p>
          <w:p w:rsidR="00393C12" w:rsidP="00393C12" w:rsidRDefault="00393C12" w14:paraId="2061DECD" w14:textId="77777777">
            <w:pPr>
              <w:pStyle w:val="ListParagraph"/>
            </w:pPr>
            <w:r>
              <w:t>School staff roles and expectations regarding well-being, poetry, and evaluation.</w:t>
            </w:r>
          </w:p>
          <w:p w:rsidR="00393C12" w:rsidP="00393C12" w:rsidRDefault="00393C12" w14:paraId="6FB49194" w14:textId="04F7BAE1">
            <w:pPr>
              <w:pStyle w:val="ListParagraph"/>
            </w:pPr>
            <w:r>
              <w:t>Avoid overloading the project with competing or unclear purposes, streamline where possible.</w:t>
            </w:r>
          </w:p>
        </w:tc>
      </w:tr>
    </w:tbl>
    <w:p w:rsidR="00393C12" w:rsidP="00393C12" w:rsidRDefault="00393C12" w14:paraId="6CD912E5" w14:textId="77777777"/>
    <w:p w:rsidR="00393C12" w:rsidP="00F5387C" w:rsidRDefault="006E53BC" w14:paraId="68B82C4A" w14:textId="5B9A8CD2">
      <w:r>
        <w:rPr>
          <w:noProof/>
        </w:rPr>
        <w:drawing>
          <wp:inline distT="0" distB="0" distL="0" distR="0" wp14:anchorId="53194415" wp14:editId="79CAF884">
            <wp:extent cx="5731510" cy="3817620"/>
            <wp:effectExtent l="0" t="0" r="0" b="5080"/>
            <wp:docPr id="1580176323" name="Picture 2" descr="A person holding a yellow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76323" name="Picture 2" descr="A person holding a yellow tub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17620"/>
                    </a:xfrm>
                    <a:prstGeom prst="rect">
                      <a:avLst/>
                    </a:prstGeom>
                  </pic:spPr>
                </pic:pic>
              </a:graphicData>
            </a:graphic>
          </wp:inline>
        </w:drawing>
      </w:r>
    </w:p>
    <w:p w:rsidR="00393C12" w:rsidP="00F5387C" w:rsidRDefault="00393C12" w14:paraId="6F819A55" w14:textId="77777777">
      <w:pPr>
        <w:rPr>
          <w:rFonts w:ascii="Playfair Display Black" w:hAnsi="Playfair Display Black" w:cs="Playfair Display Black"/>
          <w:sz w:val="50"/>
          <w:szCs w:val="50"/>
        </w:rPr>
      </w:pPr>
      <w:r>
        <w:br w:type="page"/>
      </w:r>
    </w:p>
    <w:p w:rsidR="00F15634" w:rsidP="008B2721" w:rsidRDefault="00F15634" w14:paraId="5A89AC65" w14:textId="77777777">
      <w:pPr>
        <w:pStyle w:val="Heading1Alt"/>
      </w:pPr>
      <w:bookmarkStart w:name="_Toc211422983" w:id="9"/>
      <w:r>
        <w:lastRenderedPageBreak/>
        <w:t>Recommendations and actions</w:t>
      </w:r>
      <w:bookmarkEnd w:id="9"/>
    </w:p>
    <w:p w:rsidR="00E150A1" w:rsidP="00F15634" w:rsidRDefault="00F15634" w14:paraId="4A3A50AB" w14:textId="77777777">
      <w:r>
        <w:t xml:space="preserve">As Rhyme and Reason moves into a second iteration throughout the academic year 2025-2025, the team </w:t>
      </w:r>
      <w:r w:rsidR="00E150A1">
        <w:t xml:space="preserve">makes the following recommendations and is taking the following actions </w:t>
      </w:r>
      <w:proofErr w:type="gramStart"/>
      <w:r w:rsidR="00E150A1">
        <w:t>in light of</w:t>
      </w:r>
      <w:proofErr w:type="gramEnd"/>
      <w:r w:rsidR="00E150A1">
        <w:t xml:space="preserve"> the year 1 evaluation:</w:t>
      </w:r>
    </w:p>
    <w:p w:rsidR="00E150A1" w:rsidP="00F15634" w:rsidRDefault="00E150A1" w14:paraId="3402E824" w14:textId="77777777"/>
    <w:p w:rsidRPr="00241E4E" w:rsidR="00EC4716" w:rsidP="00241E4E" w:rsidRDefault="00241E4E" w14:paraId="45943C77" w14:textId="64798249">
      <w:pPr>
        <w:pBdr>
          <w:bottom w:val="single" w:color="auto" w:sz="4" w:space="1"/>
        </w:pBdr>
        <w:spacing w:after="0"/>
        <w:rPr>
          <w:b/>
          <w:bCs/>
        </w:rPr>
      </w:pPr>
      <w:r>
        <w:rPr>
          <w:b/>
          <w:bCs/>
        </w:rPr>
        <w:t xml:space="preserve">1. </w:t>
      </w:r>
      <w:r w:rsidRPr="00241E4E">
        <w:rPr>
          <w:b/>
          <w:bCs/>
        </w:rPr>
        <w:t>Deepen the Adaptation of the Arts for the Blues Model</w:t>
      </w:r>
    </w:p>
    <w:p w:rsidR="00241E4E" w:rsidP="00241E4E" w:rsidRDefault="00241E4E" w14:paraId="44F4C026" w14:noSpellErr="1" w14:textId="68C8679E">
      <w:pPr>
        <w:spacing w:after="0"/>
      </w:pPr>
      <w:r w:rsidRPr="35F24A2C" w:rsidR="00241E4E">
        <w:rPr>
          <w:b w:val="1"/>
          <w:bCs w:val="1"/>
        </w:rPr>
        <w:t>Recommendation:</w:t>
      </w:r>
      <w:r w:rsidR="00241E4E">
        <w:rPr/>
        <w:t xml:space="preserve"> continue refining the model for school </w:t>
      </w:r>
      <w:r w:rsidR="78E0B59B">
        <w:rPr/>
        <w:t>context in</w:t>
      </w:r>
      <w:r w:rsidR="67407B58">
        <w:rPr/>
        <w:t xml:space="preserve"> </w:t>
      </w:r>
      <w:r w:rsidR="7F182AB1">
        <w:rPr/>
        <w:t>c</w:t>
      </w:r>
      <w:r w:rsidR="67407B58">
        <w:rPr/>
        <w:t>oll</w:t>
      </w:r>
      <w:r w:rsidR="37936E7F">
        <w:rPr/>
        <w:t xml:space="preserve">aboration </w:t>
      </w:r>
      <w:r w:rsidR="337D35B8">
        <w:rPr/>
        <w:t>with Edge</w:t>
      </w:r>
      <w:r w:rsidR="37936E7F">
        <w:rPr/>
        <w:t xml:space="preserve"> Hill University and The University of </w:t>
      </w:r>
      <w:r w:rsidR="2FDC6066">
        <w:rPr/>
        <w:t>Salford we</w:t>
      </w:r>
      <w:r w:rsidR="0522DA1E">
        <w:rPr/>
        <w:t xml:space="preserve"> are redesigning the training and support to deepen the poets and teachers under</w:t>
      </w:r>
      <w:r w:rsidR="76059DD6">
        <w:rPr/>
        <w:t>standing of the Arts for the Blues model and the mechanisms for change</w:t>
      </w:r>
      <w:r w:rsidR="2D2030E1">
        <w:rPr/>
        <w:t xml:space="preserve"> as well </w:t>
      </w:r>
      <w:r w:rsidR="1E7D46FE">
        <w:rPr/>
        <w:t>as focusing</w:t>
      </w:r>
      <w:r w:rsidR="00241E4E">
        <w:rPr/>
        <w:t xml:space="preserve"> on </w:t>
      </w:r>
      <w:r w:rsidR="19872E25">
        <w:rPr/>
        <w:t>creative</w:t>
      </w:r>
      <w:r w:rsidR="333C79E7">
        <w:rPr/>
        <w:t xml:space="preserve"> </w:t>
      </w:r>
      <w:r w:rsidR="3A6A0F12">
        <w:rPr/>
        <w:t>wellbeing</w:t>
      </w:r>
      <w:r w:rsidR="00241E4E">
        <w:rPr/>
        <w:t xml:space="preserve"> rather than clinical aims</w:t>
      </w:r>
    </w:p>
    <w:p w:rsidR="00241E4E" w:rsidP="35F24A2C" w:rsidRDefault="00241E4E" w14:noSpellErr="1" w14:paraId="0BFFC25E" w14:textId="6763E434">
      <w:pPr>
        <w:spacing w:after="0"/>
        <w:rPr>
          <w:b w:val="1"/>
          <w:bCs w:val="1"/>
        </w:rPr>
      </w:pPr>
      <w:r w:rsidRPr="342213A4" w:rsidR="00241E4E">
        <w:rPr>
          <w:b w:val="1"/>
          <w:bCs w:val="1"/>
        </w:rPr>
        <w:t>Actions:</w:t>
      </w:r>
    </w:p>
    <w:p w:rsidR="3F5CED3A" w:rsidP="342213A4" w:rsidRDefault="3F5CED3A" w14:paraId="4EA81973" w14:textId="4572A42A">
      <w:pPr>
        <w:pStyle w:val="ListParagraph"/>
        <w:spacing w:after="0"/>
        <w:rPr/>
      </w:pPr>
      <w:r w:rsidR="3F5CED3A">
        <w:rPr/>
        <w:t>Embedding</w:t>
      </w:r>
      <w:r w:rsidR="3F5CED3A">
        <w:rPr/>
        <w:t xml:space="preserve"> discussion of the AFB model within the supervision sessions</w:t>
      </w:r>
    </w:p>
    <w:p w:rsidR="00241E4E" w:rsidP="00241E4E" w:rsidRDefault="00241E4E" w14:paraId="255CBDBE" w14:textId="42171E9F">
      <w:pPr>
        <w:pStyle w:val="ListParagraph"/>
      </w:pPr>
      <w:r>
        <w:t>Develop a ‘schools toolkit’ outlining how the eight Arts for the Blues ingredients map onto classroom practice</w:t>
      </w:r>
    </w:p>
    <w:p w:rsidR="00241E4E" w:rsidP="00241E4E" w:rsidRDefault="00241E4E" w14:paraId="40E44772" w14:textId="0F95C7CC">
      <w:pPr>
        <w:pStyle w:val="ListParagraph"/>
      </w:pPr>
      <w:r>
        <w:t>Provide differentiated versions of the model for whole-class delivery and small-group targeted interventions</w:t>
      </w:r>
    </w:p>
    <w:p w:rsidR="00241E4E" w:rsidP="00241E4E" w:rsidRDefault="00241E4E" w14:paraId="2EE5A471" w14:textId="20347784">
      <w:pPr>
        <w:pStyle w:val="ListParagraph"/>
      </w:pPr>
      <w:r>
        <w:t>Integrate trauma-informed and safeguarding principles explicitly into the revised framework</w:t>
      </w:r>
    </w:p>
    <w:p w:rsidR="00241E4E" w:rsidP="00241E4E" w:rsidRDefault="00241E4E" w14:paraId="15C850AE" w14:textId="77777777">
      <w:pPr>
        <w:spacing w:after="0"/>
      </w:pPr>
    </w:p>
    <w:p w:rsidRPr="00241E4E" w:rsidR="00EC4716" w:rsidP="00241E4E" w:rsidRDefault="00241E4E" w14:paraId="11A50E95" w14:textId="1B85B7AB">
      <w:pPr>
        <w:pBdr>
          <w:bottom w:val="single" w:color="auto" w:sz="4" w:space="1"/>
        </w:pBdr>
        <w:spacing w:after="0"/>
        <w:rPr>
          <w:b/>
          <w:bCs/>
        </w:rPr>
      </w:pPr>
      <w:r>
        <w:rPr>
          <w:b/>
          <w:bCs/>
        </w:rPr>
        <w:t xml:space="preserve">2. </w:t>
      </w:r>
      <w:r w:rsidRPr="00241E4E">
        <w:rPr>
          <w:b/>
          <w:bCs/>
        </w:rPr>
        <w:t>Strengthen Training and Professional Development</w:t>
      </w:r>
    </w:p>
    <w:p w:rsidR="00EC4716" w:rsidP="00241E4E" w:rsidRDefault="00241E4E" w14:paraId="7DCDAD56" w14:textId="6A540B51">
      <w:pPr>
        <w:spacing w:after="0"/>
      </w:pPr>
      <w:r w:rsidRPr="00241E4E">
        <w:rPr>
          <w:b/>
          <w:bCs/>
        </w:rPr>
        <w:t>Recommendation:</w:t>
      </w:r>
      <w:r>
        <w:t xml:space="preserve"> Ensure facilitators understand both the creative and psychological foundations of the model. </w:t>
      </w:r>
    </w:p>
    <w:p w:rsidRPr="00241E4E" w:rsidR="00241E4E" w:rsidP="00241E4E" w:rsidRDefault="00241E4E" w14:paraId="67755B9F" w14:textId="7306B2D0">
      <w:pPr>
        <w:spacing w:after="0"/>
        <w:rPr>
          <w:b/>
          <w:bCs/>
        </w:rPr>
      </w:pPr>
      <w:r w:rsidRPr="00241E4E">
        <w:rPr>
          <w:b/>
          <w:bCs/>
        </w:rPr>
        <w:t>Actions:</w:t>
      </w:r>
    </w:p>
    <w:p w:rsidR="00241E4E" w:rsidP="00241E4E" w:rsidRDefault="00241E4E" w14:paraId="13E56430" w14:textId="08BF8189">
      <w:pPr>
        <w:pStyle w:val="ListParagraph"/>
        <w:rPr/>
      </w:pPr>
      <w:r w:rsidR="1318D546">
        <w:rPr/>
        <w:t xml:space="preserve">Redesign </w:t>
      </w:r>
      <w:r w:rsidR="00241E4E">
        <w:rPr/>
        <w:t>practitioner CPD to include theory behind Arts for the Blues and its application in education</w:t>
      </w:r>
      <w:r w:rsidR="32FF8A42">
        <w:rPr/>
        <w:t xml:space="preserve"> the AFB training to focus more on the model and the underlying research and less on delivery activities</w:t>
      </w:r>
      <w:r w:rsidR="0330C03A">
        <w:rPr/>
        <w:t xml:space="preserve"> </w:t>
      </w:r>
    </w:p>
    <w:p w:rsidR="00241E4E" w:rsidP="00241E4E" w:rsidRDefault="00241E4E" w14:paraId="69B62F34" w14:textId="564AD4FA">
      <w:pPr>
        <w:pStyle w:val="ListParagraph"/>
      </w:pPr>
      <w:r>
        <w:t xml:space="preserve">Facilitate joint training sessions for Teaching Artists, teachers, and mental health leads to build shared understanding. </w:t>
      </w:r>
    </w:p>
    <w:p w:rsidR="00241E4E" w:rsidP="00241E4E" w:rsidRDefault="00241E4E" w14:paraId="1FFEE427" w14:textId="496F9305">
      <w:pPr>
        <w:pStyle w:val="ListParagraph"/>
      </w:pPr>
      <w:r>
        <w:t xml:space="preserve">Pair early-career poets with mentors for reflective practice support </w:t>
      </w:r>
      <w:proofErr w:type="spellStart"/>
      <w:r>
        <w:t>thoughout</w:t>
      </w:r>
      <w:proofErr w:type="spellEnd"/>
      <w:r>
        <w:t xml:space="preserve"> delivery. </w:t>
      </w:r>
    </w:p>
    <w:p w:rsidR="00241E4E" w:rsidP="00241E4E" w:rsidRDefault="00241E4E" w14:paraId="32E60687" w14:textId="77777777"/>
    <w:p w:rsidRPr="00241E4E" w:rsidR="00241E4E" w:rsidP="00241E4E" w:rsidRDefault="00241E4E" w14:paraId="1FB3DF17" w14:textId="614727B1">
      <w:pPr>
        <w:pBdr>
          <w:bottom w:val="single" w:color="auto" w:sz="4" w:space="1"/>
        </w:pBdr>
        <w:spacing w:after="0"/>
        <w:rPr>
          <w:b/>
          <w:bCs/>
        </w:rPr>
      </w:pPr>
      <w:r>
        <w:rPr>
          <w:b/>
          <w:bCs/>
        </w:rPr>
        <w:t xml:space="preserve">3. </w:t>
      </w:r>
      <w:r w:rsidRPr="00241E4E">
        <w:rPr>
          <w:b/>
          <w:bCs/>
        </w:rPr>
        <w:t xml:space="preserve">Improve Project Design and Delivery Logistics </w:t>
      </w:r>
    </w:p>
    <w:p w:rsidR="00241E4E" w:rsidP="00241E4E" w:rsidRDefault="00241E4E" w14:paraId="55AF7730" w14:textId="5DD6C00F">
      <w:pPr>
        <w:spacing w:after="0"/>
      </w:pPr>
      <w:r w:rsidRPr="00241E4E">
        <w:rPr>
          <w:b/>
          <w:bCs/>
        </w:rPr>
        <w:t>Recommendation:</w:t>
      </w:r>
      <w:r>
        <w:t xml:space="preserve"> </w:t>
      </w:r>
      <w:r w:rsidR="00D84DF9">
        <w:t>Structure delivery for continuity, depth, and emotional safety.</w:t>
      </w:r>
      <w:r>
        <w:t xml:space="preserve"> </w:t>
      </w:r>
    </w:p>
    <w:p w:rsidRPr="00241E4E" w:rsidR="00241E4E" w:rsidP="00241E4E" w:rsidRDefault="00241E4E" w14:paraId="310F1ED3" w14:textId="3A6C9546">
      <w:pPr>
        <w:spacing w:after="0"/>
        <w:rPr>
          <w:b/>
          <w:bCs/>
        </w:rPr>
      </w:pPr>
      <w:r w:rsidRPr="00241E4E">
        <w:rPr>
          <w:b/>
          <w:bCs/>
        </w:rPr>
        <w:t>Actions:</w:t>
      </w:r>
    </w:p>
    <w:p w:rsidR="00D84DF9" w:rsidP="00D84DF9" w:rsidRDefault="00D84DF9" w14:noSpellErr="1" w14:paraId="75D5AA72" w14:textId="385E92D5">
      <w:pPr>
        <w:pStyle w:val="ListParagraph"/>
        <w:rPr/>
      </w:pPr>
      <w:r w:rsidR="43914C55">
        <w:rPr/>
        <w:t xml:space="preserve">Consider testing some extracurricular sessions where pupils can </w:t>
      </w:r>
      <w:r w:rsidR="4DF8884F">
        <w:rPr/>
        <w:t>self-refer</w:t>
      </w:r>
      <w:proofErr w:type="spellStart"/>
      <w:proofErr w:type="spellEnd"/>
      <w:proofErr w:type="spellStart"/>
      <w:proofErr w:type="spellEnd"/>
    </w:p>
    <w:p w:rsidR="00D84DF9" w:rsidP="00D84DF9" w:rsidRDefault="00D84DF9" w14:paraId="2750E86E" w14:textId="330FC8CB">
      <w:pPr>
        <w:pStyle w:val="ListParagraph"/>
        <w:rPr/>
      </w:pPr>
      <w:r w:rsidR="00D84DF9">
        <w:rPr/>
        <w:t xml:space="preserve">Schedule </w:t>
      </w:r>
      <w:r w:rsidR="02B3DD55">
        <w:rPr/>
        <w:t>session in</w:t>
      </w:r>
      <w:r w:rsidR="00D84DF9">
        <w:rPr/>
        <w:t xml:space="preserve"> morning where possible to </w:t>
      </w:r>
      <w:r w:rsidR="00D84DF9">
        <w:rPr/>
        <w:t>maximise</w:t>
      </w:r>
      <w:r w:rsidR="00D84DF9">
        <w:rPr/>
        <w:t xml:space="preserve"> engagement</w:t>
      </w:r>
    </w:p>
    <w:p w:rsidR="00D84DF9" w:rsidP="00D84DF9" w:rsidRDefault="00D84DF9" w14:paraId="5E9AD803" w14:textId="1874FB2A">
      <w:pPr>
        <w:pStyle w:val="ListParagraph"/>
      </w:pPr>
      <w:proofErr w:type="spellStart"/>
      <w:r>
        <w:t>Prioritise</w:t>
      </w:r>
      <w:proofErr w:type="spellEnd"/>
      <w:r>
        <w:t xml:space="preserve"> consistent pupil-groups to build trust and belonging</w:t>
      </w:r>
    </w:p>
    <w:p w:rsidR="00D84DF9" w:rsidP="00D84DF9" w:rsidRDefault="00D84DF9" w14:paraId="19CE6CC1" w14:textId="77777777">
      <w:pPr>
        <w:pStyle w:val="ListParagraph"/>
        <w:numPr>
          <w:ilvl w:val="0"/>
          <w:numId w:val="0"/>
        </w:numPr>
        <w:ind w:left="357"/>
      </w:pPr>
    </w:p>
    <w:p w:rsidRPr="00D84DF9" w:rsidR="00241E4E" w:rsidP="00D84DF9" w:rsidRDefault="00D84DF9" w14:paraId="27A78BEF" w14:textId="526EFCCA">
      <w:pPr>
        <w:keepNext/>
        <w:pBdr>
          <w:bottom w:val="single" w:color="auto" w:sz="4" w:space="1"/>
        </w:pBdr>
        <w:spacing w:after="0"/>
        <w:rPr>
          <w:b/>
          <w:bCs/>
        </w:rPr>
      </w:pPr>
      <w:r>
        <w:rPr>
          <w:b/>
          <w:bCs/>
        </w:rPr>
        <w:lastRenderedPageBreak/>
        <w:t xml:space="preserve">4. </w:t>
      </w:r>
      <w:r w:rsidRPr="00D84DF9" w:rsidR="00241E4E">
        <w:rPr>
          <w:b/>
          <w:bCs/>
        </w:rPr>
        <w:t>Clarify Project Framing and Communication</w:t>
      </w:r>
    </w:p>
    <w:p w:rsidR="00D84DF9" w:rsidP="00D84DF9" w:rsidRDefault="00D84DF9" w14:paraId="1F3112AE" w14:textId="77777777">
      <w:pPr>
        <w:keepNext/>
        <w:spacing w:after="0"/>
      </w:pPr>
      <w:r w:rsidRPr="00241E4E">
        <w:rPr>
          <w:b/>
          <w:bCs/>
        </w:rPr>
        <w:t>Recommendation:</w:t>
      </w:r>
      <w:r>
        <w:t xml:space="preserve"> Strengthen how schools, teachers, and pupils understand the purpose of the project. </w:t>
      </w:r>
    </w:p>
    <w:p w:rsidRPr="00241E4E" w:rsidR="00D84DF9" w:rsidP="00D84DF9" w:rsidRDefault="00D84DF9" w14:paraId="38A64E5D" w14:textId="77777777">
      <w:pPr>
        <w:keepNext/>
        <w:spacing w:after="0"/>
        <w:rPr>
          <w:b/>
          <w:bCs/>
        </w:rPr>
      </w:pPr>
      <w:r w:rsidRPr="00241E4E">
        <w:rPr>
          <w:b/>
          <w:bCs/>
        </w:rPr>
        <w:t>Actions:</w:t>
      </w:r>
    </w:p>
    <w:p w:rsidR="00D84DF9" w:rsidP="00D84DF9" w:rsidRDefault="00D84DF9" w14:paraId="5F19259E" w14:textId="77777777">
      <w:pPr>
        <w:pStyle w:val="ListParagraph"/>
        <w:keepNext w:val="1"/>
        <w:spacing w:after="0"/>
        <w:rPr/>
      </w:pPr>
      <w:r w:rsidR="00D84DF9">
        <w:rPr/>
        <w:t>Frame Rhyme and Reason as a creative wellbeing and literacy project rather than a ‘mental health intervention’</w:t>
      </w:r>
    </w:p>
    <w:p w:rsidR="4865D083" w:rsidP="342213A4" w:rsidRDefault="4865D083" w14:paraId="79ADA337" w14:textId="145FACB9">
      <w:pPr>
        <w:pStyle w:val="ListParagraph"/>
        <w:keepNext w:val="1"/>
        <w:spacing w:after="0"/>
        <w:rPr/>
      </w:pPr>
      <w:r w:rsidR="4865D083">
        <w:rPr/>
        <w:t xml:space="preserve">Curious Minds, </w:t>
      </w:r>
      <w:r w:rsidR="4865D083">
        <w:rPr/>
        <w:t>teacher</w:t>
      </w:r>
      <w:r w:rsidR="4865D083">
        <w:rPr/>
        <w:t xml:space="preserve"> and poets co create an introduction </w:t>
      </w:r>
      <w:r w:rsidR="45841B4F">
        <w:rPr/>
        <w:t xml:space="preserve">of the </w:t>
      </w:r>
      <w:r w:rsidR="4865D083">
        <w:rPr/>
        <w:t xml:space="preserve">wellbeing measurement </w:t>
      </w:r>
    </w:p>
    <w:p w:rsidR="00D84DF9" w:rsidP="00D84DF9" w:rsidRDefault="00D84DF9" w14:paraId="3B4898C1" w14:textId="77777777">
      <w:pPr>
        <w:pStyle w:val="ListParagraph"/>
        <w:keepNext/>
        <w:spacing w:after="0"/>
      </w:pPr>
      <w:r>
        <w:t xml:space="preserve">Align project messaging with school wellbeing and PSHE priorities. </w:t>
      </w:r>
    </w:p>
    <w:p w:rsidR="00241E4E" w:rsidP="00241E4E" w:rsidRDefault="00241E4E" w14:paraId="6DB1FD38" w14:textId="77777777">
      <w:pPr>
        <w:jc w:val="both"/>
      </w:pPr>
    </w:p>
    <w:p w:rsidRPr="00241E4E" w:rsidR="00241E4E" w:rsidP="00241E4E" w:rsidRDefault="00D84DF9" w14:paraId="28C89AD9" w14:textId="0F38A7FC">
      <w:pPr>
        <w:pBdr>
          <w:bottom w:val="single" w:color="auto" w:sz="4" w:space="1"/>
        </w:pBdr>
        <w:spacing w:after="0"/>
        <w:jc w:val="both"/>
        <w:rPr>
          <w:b/>
          <w:bCs/>
        </w:rPr>
      </w:pPr>
      <w:r>
        <w:rPr>
          <w:b/>
          <w:bCs/>
        </w:rPr>
        <w:t>5</w:t>
      </w:r>
      <w:r w:rsidR="00241E4E">
        <w:rPr>
          <w:b/>
          <w:bCs/>
        </w:rPr>
        <w:t xml:space="preserve">. </w:t>
      </w:r>
      <w:r w:rsidRPr="00241E4E" w:rsidR="00241E4E">
        <w:rPr>
          <w:b/>
          <w:bCs/>
        </w:rPr>
        <w:t>Enhance Evaluation and Evidence Building</w:t>
      </w:r>
    </w:p>
    <w:p w:rsidR="00241E4E" w:rsidP="00241E4E" w:rsidRDefault="00241E4E" w14:paraId="1BF697B0" w14:textId="77777777">
      <w:pPr>
        <w:spacing w:after="0"/>
        <w:jc w:val="both"/>
      </w:pPr>
      <w:r w:rsidRPr="00241E4E">
        <w:rPr>
          <w:b/>
          <w:bCs/>
        </w:rPr>
        <w:t>Recommendation:</w:t>
      </w:r>
      <w:r>
        <w:t xml:space="preserve"> Continue developing </w:t>
      </w:r>
      <w:proofErr w:type="gramStart"/>
      <w:r>
        <w:t>mixed-method</w:t>
      </w:r>
      <w:proofErr w:type="gramEnd"/>
      <w:r>
        <w:t xml:space="preserve"> approaches to capture change in wellbeing, confidence, and engagement</w:t>
      </w:r>
    </w:p>
    <w:p w:rsidRPr="00241E4E" w:rsidR="00241E4E" w:rsidP="00241E4E" w:rsidRDefault="00241E4E" w14:paraId="016DC3EB" w14:textId="77777777">
      <w:pPr>
        <w:spacing w:after="0"/>
        <w:jc w:val="both"/>
        <w:rPr>
          <w:b/>
          <w:bCs/>
        </w:rPr>
      </w:pPr>
      <w:r w:rsidRPr="35F24A2C" w:rsidR="00241E4E">
        <w:rPr>
          <w:b w:val="1"/>
          <w:bCs w:val="1"/>
        </w:rPr>
        <w:t>Actions:</w:t>
      </w:r>
    </w:p>
    <w:p w:rsidR="00241E4E" w:rsidP="00241E4E" w:rsidRDefault="00241E4E" w14:paraId="61FCD086" w14:textId="0282A064">
      <w:pPr>
        <w:pStyle w:val="ListParagraph"/>
        <w:rPr/>
      </w:pPr>
      <w:r w:rsidR="2946153D">
        <w:rPr/>
        <w:t xml:space="preserve">Use a </w:t>
      </w:r>
      <w:r w:rsidR="2946153D">
        <w:rPr/>
        <w:t>recognised</w:t>
      </w:r>
      <w:r w:rsidR="2946153D">
        <w:rPr/>
        <w:t xml:space="preserve"> Wellbeing </w:t>
      </w:r>
      <w:r w:rsidR="3C1BA8E8">
        <w:rPr/>
        <w:t>Measure in</w:t>
      </w:r>
      <w:r w:rsidR="2946153D">
        <w:rPr/>
        <w:t xml:space="preserve"> all the settings </w:t>
      </w:r>
    </w:p>
    <w:p w:rsidR="00241E4E" w:rsidP="00241E4E" w:rsidRDefault="00241E4E" w14:paraId="304D8FAB" w14:textId="0448D772">
      <w:pPr>
        <w:pStyle w:val="ListParagraph"/>
        <w:rPr/>
      </w:pPr>
      <w:r w:rsidR="00241E4E">
        <w:rPr/>
        <w:t>Use shared reflection tools across sites for compatibility</w:t>
      </w:r>
    </w:p>
    <w:p w:rsidR="00D84DF9" w:rsidP="00241E4E" w:rsidRDefault="00241E4E" w14:paraId="04D9FC33" w14:noSpellErr="1" w14:textId="34A372E6">
      <w:pPr>
        <w:pStyle w:val="ListParagraph"/>
        <w:rPr/>
      </w:pPr>
      <w:r w:rsidR="3A68FF0F">
        <w:rPr/>
        <w:t xml:space="preserve">Integrate </w:t>
      </w:r>
      <w:r w:rsidR="3154CE1F">
        <w:rPr/>
        <w:t>Goldsmith data</w:t>
      </w:r>
      <w:r w:rsidR="3154CE1F">
        <w:rPr/>
        <w:t xml:space="preserve"> </w:t>
      </w:r>
      <w:r w:rsidR="3A68FF0F">
        <w:rPr/>
        <w:t xml:space="preserve">into the evaluation Framework </w:t>
      </w:r>
      <w:r w:rsidR="51673C92">
        <w:rPr/>
        <w:t>and results</w:t>
      </w:r>
      <w:r w:rsidR="3A68FF0F">
        <w:rPr/>
        <w:t xml:space="preserve"> </w:t>
      </w:r>
      <w:r w:rsidR="0B1A7C47">
        <w:rPr/>
        <w:t>from Goldsmith's</w:t>
      </w:r>
      <w:r w:rsidR="00241E4E">
        <w:rPr/>
        <w:t xml:space="preserve"> pilot study once available, to strengthen evidence of impact.</w:t>
      </w:r>
    </w:p>
    <w:p w:rsidR="00D84DF9" w:rsidP="00D84DF9" w:rsidRDefault="00D84DF9" w14:paraId="177548ED" w14:textId="77777777">
      <w:pPr>
        <w:pStyle w:val="ListParagraph"/>
        <w:numPr>
          <w:ilvl w:val="0"/>
          <w:numId w:val="0"/>
        </w:numPr>
        <w:ind w:left="357"/>
      </w:pPr>
    </w:p>
    <w:p w:rsidRPr="00D84DF9" w:rsidR="00D84DF9" w:rsidP="00D84DF9" w:rsidRDefault="00D84DF9" w14:paraId="382844D5" w14:textId="18970556">
      <w:pPr>
        <w:pBdr>
          <w:bottom w:val="single" w:color="auto" w:sz="4" w:space="1"/>
        </w:pBdr>
        <w:spacing w:after="0"/>
        <w:rPr>
          <w:b/>
          <w:bCs/>
        </w:rPr>
      </w:pPr>
      <w:r>
        <w:rPr>
          <w:b/>
          <w:bCs/>
        </w:rPr>
        <w:t xml:space="preserve">6. </w:t>
      </w:r>
      <w:r w:rsidRPr="00D84DF9">
        <w:rPr>
          <w:b/>
          <w:bCs/>
        </w:rPr>
        <w:t>Build Sustainable School-Artist Partnerships</w:t>
      </w:r>
    </w:p>
    <w:p w:rsidR="00D84DF9" w:rsidP="00D84DF9" w:rsidRDefault="00D84DF9" w14:paraId="4C135086" w14:textId="77777777">
      <w:pPr>
        <w:spacing w:after="0"/>
      </w:pPr>
      <w:r w:rsidRPr="00D84DF9">
        <w:rPr>
          <w:b/>
          <w:bCs/>
        </w:rPr>
        <w:t>Recommendation:</w:t>
      </w:r>
      <w:r>
        <w:t xml:space="preserve"> Embed poetry and creative wellbeing practice in school culture.</w:t>
      </w:r>
    </w:p>
    <w:p w:rsidRPr="00D84DF9" w:rsidR="00D84DF9" w:rsidP="00D84DF9" w:rsidRDefault="00D84DF9" w14:paraId="315E479D" w14:textId="77777777">
      <w:pPr>
        <w:spacing w:after="0"/>
        <w:rPr>
          <w:b/>
          <w:bCs/>
        </w:rPr>
      </w:pPr>
      <w:r w:rsidRPr="00D84DF9">
        <w:rPr>
          <w:b/>
          <w:bCs/>
        </w:rPr>
        <w:t>Actions:</w:t>
      </w:r>
    </w:p>
    <w:p w:rsidR="00D84DF9" w:rsidP="00D84DF9" w:rsidRDefault="00D84DF9" w14:paraId="0325C6AD" w14:textId="77777777">
      <w:pPr>
        <w:pStyle w:val="ListParagraph"/>
      </w:pPr>
      <w:r>
        <w:t>Support schools to integrate creative wellbeing into their curriculum or enrichment plans.</w:t>
      </w:r>
    </w:p>
    <w:p w:rsidR="00D84DF9" w:rsidP="00D84DF9" w:rsidRDefault="00D84DF9" w14:paraId="18FBCC99" w14:textId="043E8B83">
      <w:pPr>
        <w:pStyle w:val="ListParagraph"/>
        <w:rPr/>
      </w:pPr>
      <w:r w:rsidR="00D84DF9">
        <w:rPr/>
        <w:t>Develop teacher-led poetry wellbeing resources for classroom use.</w:t>
      </w:r>
    </w:p>
    <w:p w:rsidR="008B2721" w:rsidP="00D84DF9" w:rsidRDefault="008B2721" w14:paraId="06F74141" w14:textId="288F81D4">
      <w:r>
        <w:br w:type="page"/>
      </w:r>
    </w:p>
    <w:p w:rsidR="005C23C5" w:rsidP="005C23C5" w:rsidRDefault="005C23C5" w14:paraId="51EA2356" w14:textId="0B318CE7">
      <w:pPr>
        <w:pStyle w:val="Heading1"/>
      </w:pPr>
      <w:bookmarkStart w:name="_Toc211422984" w:id="10"/>
      <w:r>
        <w:lastRenderedPageBreak/>
        <w:t>Conclusion</w:t>
      </w:r>
      <w:bookmarkEnd w:id="10"/>
    </w:p>
    <w:p w:rsidR="005C23C5" w:rsidP="005C23C5" w:rsidRDefault="005C23C5" w14:paraId="1E5A7625" w14:textId="0C770283">
      <w:r>
        <w:t xml:space="preserve">The </w:t>
      </w:r>
      <w:r w:rsidR="0048156E">
        <w:t>R</w:t>
      </w:r>
      <w:r>
        <w:t xml:space="preserve">hyme and </w:t>
      </w:r>
      <w:r w:rsidR="0048156E">
        <w:t>R</w:t>
      </w:r>
      <w:r>
        <w:t xml:space="preserve">eason project demonstrated that poetry can be a powerful tool for promoting mental health and well-being in schools. It enabled emotional expression, strength and relationships, and boosted confidence among </w:t>
      </w:r>
      <w:r w:rsidR="00F5387C">
        <w:t xml:space="preserve">young </w:t>
      </w:r>
      <w:r>
        <w:t>people, especially when supported by strong school artist collaboration.</w:t>
      </w:r>
    </w:p>
    <w:p w:rsidR="005C23C5" w:rsidP="005C23C5" w:rsidRDefault="005C23C5" w14:paraId="5183F0EA" w14:textId="23B42DCA">
      <w:r>
        <w:t xml:space="preserve">However, adaptation of the </w:t>
      </w:r>
      <w:r w:rsidR="002425C6">
        <w:t>A</w:t>
      </w:r>
      <w:r>
        <w:t>rt</w:t>
      </w:r>
      <w:r w:rsidR="0004541F">
        <w:t xml:space="preserve">s </w:t>
      </w:r>
      <w:r>
        <w:t xml:space="preserve">for the </w:t>
      </w:r>
      <w:r w:rsidR="0004541F">
        <w:t>B</w:t>
      </w:r>
      <w:r>
        <w:t>lues model proved necessary. It is most effective when flexibly delivered, with attention to the classroom setting, the duration of the sessions, and the dynamics of the class group.</w:t>
      </w:r>
    </w:p>
    <w:p w:rsidR="005C23C5" w:rsidP="005C23C5" w:rsidRDefault="005C23C5" w14:paraId="511B7150" w14:textId="77777777">
      <w:r>
        <w:t>Key insights for future practice:</w:t>
      </w:r>
    </w:p>
    <w:p w:rsidRPr="005C23C5" w:rsidR="005C23C5" w:rsidP="005C23C5" w:rsidRDefault="005C23C5" w14:paraId="49D3F1F2" w14:textId="479F5CB8">
      <w:pPr>
        <w:pStyle w:val="ListParagraph"/>
        <w:rPr/>
      </w:pPr>
      <w:r w:rsidR="005C23C5">
        <w:rPr/>
        <w:t xml:space="preserve">Scaffolding creative writing boosts accessibility for young people and </w:t>
      </w:r>
      <w:r w:rsidR="5F8E782D">
        <w:rPr/>
        <w:t>achieves</w:t>
      </w:r>
      <w:r w:rsidR="005C23C5">
        <w:rPr/>
        <w:t xml:space="preserve"> better outcomes.</w:t>
      </w:r>
    </w:p>
    <w:p w:rsidRPr="005C23C5" w:rsidR="005C23C5" w:rsidP="005C23C5" w:rsidRDefault="005C23C5" w14:paraId="6A73756B" w14:textId="6EAFD6CA">
      <w:pPr>
        <w:pStyle w:val="ListParagraph"/>
      </w:pPr>
      <w:r>
        <w:t>The success of the project depends on the buy</w:t>
      </w:r>
      <w:r w:rsidR="0D8125AE">
        <w:t>-</w:t>
      </w:r>
      <w:r w:rsidR="6EB1F354">
        <w:t>in</w:t>
      </w:r>
      <w:r>
        <w:t xml:space="preserve"> of teachers, the logistics within the school, and a whole school understanding of creative health.</w:t>
      </w:r>
    </w:p>
    <w:p w:rsidR="005C23C5" w:rsidP="005C23C5" w:rsidRDefault="005C23C5" w14:paraId="6A6C8A12" w14:textId="08020343">
      <w:pPr>
        <w:pStyle w:val="ListParagraph"/>
      </w:pPr>
      <w:r w:rsidRPr="005C23C5">
        <w:t>Young people benefit most when emotional expression is integrated playfully and supported with a safe environment</w:t>
      </w:r>
    </w:p>
    <w:p w:rsidR="0062680C" w:rsidP="0062680C" w:rsidRDefault="0062680C" w14:paraId="38717434" w14:textId="77777777"/>
    <w:p w:rsidRPr="0062680C" w:rsidR="0062680C" w:rsidP="0062680C" w:rsidRDefault="0062680C" w14:paraId="62A13435" w14:textId="01332DEA">
      <w:pPr>
        <w:pBdr>
          <w:left w:val="single" w:color="auto" w:sz="48" w:space="4"/>
        </w:pBdr>
        <w:ind w:left="357"/>
        <w:rPr>
          <w:i/>
          <w:iCs/>
        </w:rPr>
      </w:pPr>
      <w:r w:rsidRPr="0062680C">
        <w:rPr>
          <w:i/>
          <w:iCs/>
        </w:rPr>
        <w:t xml:space="preserve">“This was a very special project. The training and preparation </w:t>
      </w:r>
      <w:proofErr w:type="gramStart"/>
      <w:r w:rsidRPr="0062680C">
        <w:rPr>
          <w:i/>
          <w:iCs/>
        </w:rPr>
        <w:t>was</w:t>
      </w:r>
      <w:proofErr w:type="gramEnd"/>
      <w:r w:rsidRPr="0062680C">
        <w:rPr>
          <w:i/>
          <w:iCs/>
        </w:rPr>
        <w:t xml:space="preserve"> very thorough and it was hugely beneficial to build the relationships with the group as a whole and our individual teacher(s) prior to the start. The opportunity to work with </w:t>
      </w:r>
      <w:r w:rsidR="00F5387C">
        <w:rPr>
          <w:i/>
          <w:iCs/>
        </w:rPr>
        <w:t xml:space="preserve">the </w:t>
      </w:r>
      <w:r w:rsidRPr="0062680C">
        <w:rPr>
          <w:i/>
          <w:iCs/>
        </w:rPr>
        <w:t>Curious Minds team, our teachers and supporting artists, and other poets in a creative, critically reflective and empathetic way, set a tone for the whole project. There was a real sense of care giv</w:t>
      </w:r>
      <w:r w:rsidR="00F5387C">
        <w:rPr>
          <w:i/>
          <w:iCs/>
        </w:rPr>
        <w:t>en</w:t>
      </w:r>
      <w:r w:rsidRPr="0062680C">
        <w:rPr>
          <w:i/>
          <w:iCs/>
        </w:rPr>
        <w:t xml:space="preserve"> to the project.”</w:t>
      </w:r>
    </w:p>
    <w:p w:rsidR="006E53BC" w:rsidP="35F24A2C" w:rsidRDefault="006E53BC" w14:paraId="52C5EFF7" w14:noSpellErr="1" w14:textId="78C579DD">
      <w:pPr>
        <w:pStyle w:val="Normal"/>
        <w:suppressAutoHyphens w:val="0"/>
        <w:autoSpaceDE/>
        <w:autoSpaceDN/>
        <w:adjustRightInd/>
        <w:spacing w:after="160" w:line="259" w:lineRule="auto"/>
        <w:textAlignment w:val="auto"/>
      </w:pPr>
      <w:r w:rsidR="628FBA3B">
        <w:rPr/>
        <w:t xml:space="preserve">                     </w:t>
      </w:r>
      <w:r w:rsidR="628FBA3B">
        <w:drawing>
          <wp:inline wp14:editId="5A0E997B" wp14:anchorId="13C3FA60">
            <wp:extent cx="4124432" cy="2747238"/>
            <wp:effectExtent l="0" t="0" r="0" b="0"/>
            <wp:docPr id="1996639039" name="Picture 3" descr="A group of people in a classroom&#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0551555" name="Picture 3" descr="A group of people in a classroom&#10;&#10;AI-generated content may be incorrect."/>
                    <pic:cNvPicPr/>
                  </pic:nvPicPr>
                  <pic:blipFill>
                    <a:blip xmlns:r="http://schemas.openxmlformats.org/officeDocument/2006/relationships" r:embed="rId13" cstate="print">
                      <a:extLst>
                        <a:ext uri="{28A0092B-C50C-407E-A947-70E740481C1C}">
                          <a14:useLocalDpi xmlns:a14="http://schemas.microsoft.com/office/drawing/2010/main"/>
                        </a:ext>
                      </a:extLst>
                    </a:blip>
                    <a:stretch>
                      <a:fillRect/>
                    </a:stretch>
                  </pic:blipFill>
                  <pic:spPr>
                    <a:xfrm rot="0">
                      <a:off x="0" y="0"/>
                      <a:ext cx="4124432" cy="2747238"/>
                    </a:xfrm>
                    <a:prstGeom prst="rect">
                      <a:avLst/>
                    </a:prstGeom>
                  </pic:spPr>
                </pic:pic>
              </a:graphicData>
            </a:graphic>
          </wp:inline>
        </w:drawing>
      </w:r>
    </w:p>
    <w:p w:rsidR="006E53BC" w:rsidP="35F24A2C" w:rsidRDefault="006E53BC" w14:paraId="0E75F277" w14:textId="18B32D95">
      <w:pPr>
        <w:pStyle w:val="Normal"/>
        <w:suppressAutoHyphens w:val="0"/>
        <w:autoSpaceDE/>
        <w:autoSpaceDN/>
        <w:adjustRightInd/>
        <w:spacing w:after="160" w:line="259" w:lineRule="auto"/>
        <w:textAlignment w:val="auto"/>
      </w:pPr>
    </w:p>
    <w:p w:rsidR="006E53BC" w:rsidRDefault="006E53BC" w14:paraId="7B860679" w14:textId="77777777">
      <w:pPr>
        <w:suppressAutoHyphens w:val="0"/>
        <w:autoSpaceDE/>
        <w:autoSpaceDN/>
        <w:adjustRightInd/>
        <w:spacing w:after="160" w:line="259" w:lineRule="auto"/>
        <w:textAlignment w:val="auto"/>
      </w:pPr>
    </w:p>
    <w:p w:rsidR="006E53BC" w:rsidRDefault="006E53BC" w14:paraId="7AB5A20E" w14:textId="77777777">
      <w:pPr>
        <w:suppressAutoHyphens w:val="0"/>
        <w:autoSpaceDE/>
        <w:autoSpaceDN/>
        <w:adjustRightInd/>
        <w:spacing w:after="160" w:line="259" w:lineRule="auto"/>
        <w:textAlignment w:val="auto"/>
      </w:pPr>
    </w:p>
    <w:p w:rsidR="006E53BC" w:rsidRDefault="006E53BC" w14:paraId="7C2CD34D" w14:textId="77777777">
      <w:pPr>
        <w:suppressAutoHyphens w:val="0"/>
        <w:autoSpaceDE/>
        <w:autoSpaceDN/>
        <w:adjustRightInd/>
        <w:spacing w:after="160" w:line="259" w:lineRule="auto"/>
        <w:textAlignment w:val="auto"/>
      </w:pPr>
    </w:p>
    <w:p w:rsidR="006E53BC" w:rsidRDefault="006E53BC" w14:paraId="1C0AB62B" w14:textId="77777777">
      <w:pPr>
        <w:suppressAutoHyphens w:val="0"/>
        <w:autoSpaceDE/>
        <w:autoSpaceDN/>
        <w:adjustRightInd/>
        <w:spacing w:after="160" w:line="259" w:lineRule="auto"/>
        <w:textAlignment w:val="auto"/>
      </w:pPr>
    </w:p>
    <w:p w:rsidR="005C23C5" w:rsidRDefault="005C23C5" w14:paraId="5043E899" w14:textId="61FB4E69">
      <w:pPr>
        <w:suppressAutoHyphens w:val="0"/>
        <w:autoSpaceDE/>
        <w:autoSpaceDN/>
        <w:adjustRightInd/>
        <w:spacing w:after="160" w:line="259" w:lineRule="auto"/>
        <w:textAlignment w:val="auto"/>
      </w:pPr>
      <w:r>
        <w:br w:type="page"/>
      </w:r>
    </w:p>
    <w:p w:rsidR="0079709A" w:rsidP="00E855AB" w:rsidRDefault="0079709A" w14:paraId="7D469B6A" w14:textId="764EC72E">
      <w:pPr>
        <w:pStyle w:val="Heading1Alt"/>
      </w:pPr>
      <w:bookmarkStart w:name="_Toc211422985" w:id="11"/>
      <w:r>
        <w:lastRenderedPageBreak/>
        <w:t>Appendix</w:t>
      </w:r>
      <w:r w:rsidR="00D773D5">
        <w:t xml:space="preserve"> </w:t>
      </w:r>
      <w:r w:rsidR="008332CB">
        <w:t>1</w:t>
      </w:r>
      <w:bookmarkEnd w:id="11"/>
    </w:p>
    <w:p w:rsidR="008332CB" w:rsidP="007F1FB4" w:rsidRDefault="008332CB" w14:paraId="63828550" w14:textId="7CBF1ACC">
      <w:pPr>
        <w:pStyle w:val="Heading2"/>
      </w:pPr>
      <w:bookmarkStart w:name="_Toc211422986" w:id="12"/>
      <w:r>
        <w:t xml:space="preserve">Key differences between Arts for the Blues in therapy context and in </w:t>
      </w:r>
      <w:proofErr w:type="gramStart"/>
      <w:r>
        <w:t>schools</w:t>
      </w:r>
      <w:proofErr w:type="gramEnd"/>
      <w:r>
        <w:t xml:space="preserve"> context.</w:t>
      </w:r>
      <w:bookmarkEnd w:id="12"/>
      <w:r>
        <w:t xml:space="preserve"> </w:t>
      </w:r>
    </w:p>
    <w:p w:rsidR="008332CB" w:rsidP="008332CB" w:rsidRDefault="008332CB" w14:paraId="5D805DB5" w14:textId="77777777">
      <w:pPr>
        <w:rPr>
          <w:b/>
          <w:bCs/>
        </w:rPr>
      </w:pPr>
    </w:p>
    <w:tbl>
      <w:tblPr>
        <w:tblStyle w:val="PlainTable2"/>
        <w:tblW w:w="0" w:type="auto"/>
        <w:tblLook w:val="04A0" w:firstRow="1" w:lastRow="0" w:firstColumn="1" w:lastColumn="0" w:noHBand="0" w:noVBand="1"/>
      </w:tblPr>
      <w:tblGrid>
        <w:gridCol w:w="1696"/>
        <w:gridCol w:w="3544"/>
        <w:gridCol w:w="3776"/>
      </w:tblGrid>
      <w:tr w:rsidRPr="008332CB" w:rsidR="008332CB" w:rsidTr="008332CB" w14:paraId="71AE9ED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21414CC5" w14:textId="77777777">
            <w:pPr>
              <w:rPr>
                <w:b w:val="0"/>
                <w:bCs w:val="0"/>
                <w:sz w:val="20"/>
                <w:szCs w:val="20"/>
              </w:rPr>
            </w:pPr>
            <w:r w:rsidRPr="008332CB">
              <w:rPr>
                <w:b w:val="0"/>
                <w:bCs w:val="0"/>
                <w:sz w:val="20"/>
                <w:szCs w:val="20"/>
              </w:rPr>
              <w:t>Dimension</w:t>
            </w:r>
          </w:p>
        </w:tc>
        <w:tc>
          <w:tcPr>
            <w:tcW w:w="3544" w:type="dxa"/>
          </w:tcPr>
          <w:p w:rsidRPr="008332CB" w:rsidR="008332CB" w:rsidP="003C6591" w:rsidRDefault="008332CB" w14:paraId="612ADAF6" w14:textId="77777777">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332CB">
              <w:rPr>
                <w:b w:val="0"/>
                <w:bCs w:val="0"/>
                <w:sz w:val="20"/>
                <w:szCs w:val="20"/>
              </w:rPr>
              <w:t>Clinical/ Therapy Context</w:t>
            </w:r>
          </w:p>
        </w:tc>
        <w:tc>
          <w:tcPr>
            <w:tcW w:w="3776" w:type="dxa"/>
          </w:tcPr>
          <w:p w:rsidRPr="008332CB" w:rsidR="008332CB" w:rsidP="003C6591" w:rsidRDefault="008332CB" w14:paraId="441EEE74" w14:textId="77777777">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332CB">
              <w:rPr>
                <w:b w:val="0"/>
                <w:bCs w:val="0"/>
                <w:sz w:val="20"/>
                <w:szCs w:val="20"/>
              </w:rPr>
              <w:t>Secondary School / Curriculum Context</w:t>
            </w:r>
          </w:p>
        </w:tc>
      </w:tr>
      <w:tr w:rsidRPr="008332CB" w:rsidR="008332CB" w:rsidTr="008332CB" w14:paraId="527F7C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311BCD5" w14:textId="77777777">
            <w:pPr>
              <w:rPr>
                <w:b w:val="0"/>
                <w:bCs w:val="0"/>
                <w:sz w:val="20"/>
                <w:szCs w:val="20"/>
              </w:rPr>
            </w:pPr>
            <w:r w:rsidRPr="008332CB">
              <w:rPr>
                <w:b w:val="0"/>
                <w:bCs w:val="0"/>
                <w:sz w:val="20"/>
                <w:szCs w:val="20"/>
              </w:rPr>
              <w:t>Primary aim</w:t>
            </w:r>
          </w:p>
        </w:tc>
        <w:tc>
          <w:tcPr>
            <w:tcW w:w="3544" w:type="dxa"/>
          </w:tcPr>
          <w:p w:rsidRPr="008332CB" w:rsidR="008332CB" w:rsidP="003C6591" w:rsidRDefault="008332CB" w14:paraId="6A861FE7"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Improve </w:t>
            </w:r>
            <w:r w:rsidRPr="008332CB">
              <w:rPr>
                <w:b/>
                <w:bCs/>
                <w:i/>
                <w:iCs/>
                <w:sz w:val="20"/>
                <w:szCs w:val="20"/>
              </w:rPr>
              <w:t>mental health</w:t>
            </w:r>
            <w:r w:rsidRPr="008332CB">
              <w:rPr>
                <w:b/>
                <w:bCs/>
                <w:sz w:val="20"/>
                <w:szCs w:val="20"/>
              </w:rPr>
              <w:t xml:space="preserve"> and </w:t>
            </w:r>
            <w:r w:rsidRPr="008332CB">
              <w:rPr>
                <w:b/>
                <w:bCs/>
                <w:i/>
                <w:iCs/>
                <w:sz w:val="20"/>
                <w:szCs w:val="20"/>
              </w:rPr>
              <w:t>wellbeing</w:t>
            </w:r>
            <w:r w:rsidRPr="008332CB">
              <w:rPr>
                <w:b/>
                <w:bCs/>
                <w:sz w:val="20"/>
                <w:szCs w:val="20"/>
              </w:rPr>
              <w:t xml:space="preserve"> outcomes through arts-based psychotherapeutic intervention</w:t>
            </w:r>
          </w:p>
        </w:tc>
        <w:tc>
          <w:tcPr>
            <w:tcW w:w="3776" w:type="dxa"/>
          </w:tcPr>
          <w:p w:rsidRPr="008332CB" w:rsidR="008332CB" w:rsidP="003C6591" w:rsidRDefault="008332CB" w14:paraId="3682C9AB"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Support </w:t>
            </w:r>
            <w:r w:rsidRPr="008332CB">
              <w:rPr>
                <w:b/>
                <w:bCs/>
                <w:i/>
                <w:iCs/>
                <w:sz w:val="20"/>
                <w:szCs w:val="20"/>
              </w:rPr>
              <w:t>emotional literacy</w:t>
            </w:r>
            <w:r w:rsidRPr="008332CB">
              <w:rPr>
                <w:b/>
                <w:bCs/>
                <w:sz w:val="20"/>
                <w:szCs w:val="20"/>
              </w:rPr>
              <w:t xml:space="preserve">, </w:t>
            </w:r>
            <w:r w:rsidRPr="008332CB">
              <w:rPr>
                <w:b/>
                <w:bCs/>
                <w:i/>
                <w:iCs/>
                <w:sz w:val="20"/>
                <w:szCs w:val="20"/>
              </w:rPr>
              <w:t>self-expression</w:t>
            </w:r>
            <w:r w:rsidRPr="008332CB">
              <w:rPr>
                <w:b/>
                <w:bCs/>
                <w:sz w:val="20"/>
                <w:szCs w:val="20"/>
              </w:rPr>
              <w:t xml:space="preserve"> and </w:t>
            </w:r>
            <w:r w:rsidRPr="008332CB">
              <w:rPr>
                <w:b/>
                <w:bCs/>
                <w:i/>
                <w:iCs/>
                <w:sz w:val="20"/>
                <w:szCs w:val="20"/>
              </w:rPr>
              <w:t>resilience</w:t>
            </w:r>
            <w:r w:rsidRPr="008332CB">
              <w:rPr>
                <w:b/>
                <w:bCs/>
                <w:sz w:val="20"/>
                <w:szCs w:val="20"/>
              </w:rPr>
              <w:t xml:space="preserve"> within a creative learning framework</w:t>
            </w:r>
          </w:p>
        </w:tc>
      </w:tr>
      <w:tr w:rsidRPr="008332CB" w:rsidR="008332CB" w:rsidTr="008332CB" w14:paraId="4EE634DC"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7FD4B96F" w14:textId="77777777">
            <w:pPr>
              <w:rPr>
                <w:b w:val="0"/>
                <w:bCs w:val="0"/>
                <w:sz w:val="20"/>
                <w:szCs w:val="20"/>
              </w:rPr>
            </w:pPr>
            <w:r w:rsidRPr="008332CB">
              <w:rPr>
                <w:b w:val="0"/>
                <w:bCs w:val="0"/>
                <w:sz w:val="20"/>
                <w:szCs w:val="20"/>
              </w:rPr>
              <w:t>Core Purpose</w:t>
            </w:r>
          </w:p>
        </w:tc>
        <w:tc>
          <w:tcPr>
            <w:tcW w:w="3544" w:type="dxa"/>
          </w:tcPr>
          <w:p w:rsidRPr="008332CB" w:rsidR="008332CB" w:rsidP="003C6591" w:rsidRDefault="008332CB" w14:paraId="1EDAC9BE" w14:textId="3805706A">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Treatment and recovery addressing symptoms of depression, anxiety, trauma or distress.</w:t>
            </w:r>
          </w:p>
        </w:tc>
        <w:tc>
          <w:tcPr>
            <w:tcW w:w="3776" w:type="dxa"/>
          </w:tcPr>
          <w:p w:rsidRPr="008332CB" w:rsidR="008332CB" w:rsidP="003C6591" w:rsidRDefault="008332CB" w14:paraId="4A7A3F96"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Prevention and early intervention. Promoting wellbeing and belonging, enhancing creative and social learning. </w:t>
            </w:r>
          </w:p>
        </w:tc>
      </w:tr>
      <w:tr w:rsidRPr="008332CB" w:rsidR="008332CB" w:rsidTr="008332CB" w14:paraId="5CEEEA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7086ADD1" w14:textId="77777777">
            <w:pPr>
              <w:rPr>
                <w:b w:val="0"/>
                <w:bCs w:val="0"/>
                <w:sz w:val="20"/>
                <w:szCs w:val="20"/>
              </w:rPr>
            </w:pPr>
            <w:r w:rsidRPr="008332CB">
              <w:rPr>
                <w:b w:val="0"/>
                <w:bCs w:val="0"/>
                <w:sz w:val="20"/>
                <w:szCs w:val="20"/>
              </w:rPr>
              <w:t>Setting &amp; Framing</w:t>
            </w:r>
          </w:p>
        </w:tc>
        <w:tc>
          <w:tcPr>
            <w:tcW w:w="3544" w:type="dxa"/>
          </w:tcPr>
          <w:p w:rsidRPr="008332CB" w:rsidR="008332CB" w:rsidP="003C6591" w:rsidRDefault="008332CB" w14:paraId="79C71938"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Delivered within NHS or mental health services, framed as therapy sessions. </w:t>
            </w:r>
          </w:p>
        </w:tc>
        <w:tc>
          <w:tcPr>
            <w:tcW w:w="3776" w:type="dxa"/>
          </w:tcPr>
          <w:p w:rsidRPr="008332CB" w:rsidR="008332CB" w:rsidP="003C6591" w:rsidRDefault="008332CB" w14:paraId="661F6191"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Delivered in classrooms (could be offered in enrichment or PSHE/Arts curriculum) framed as </w:t>
            </w:r>
            <w:r w:rsidRPr="008332CB">
              <w:rPr>
                <w:b/>
                <w:bCs/>
                <w:i/>
                <w:iCs/>
                <w:sz w:val="20"/>
                <w:szCs w:val="20"/>
              </w:rPr>
              <w:t>creative wellbeing education.</w:t>
            </w:r>
            <w:r w:rsidRPr="008332CB">
              <w:rPr>
                <w:b/>
                <w:bCs/>
                <w:sz w:val="20"/>
                <w:szCs w:val="20"/>
              </w:rPr>
              <w:t xml:space="preserve"> </w:t>
            </w:r>
          </w:p>
        </w:tc>
      </w:tr>
      <w:tr w:rsidRPr="008332CB" w:rsidR="008332CB" w:rsidTr="008332CB" w14:paraId="35B780EC"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4B9DAA7" w14:textId="77777777">
            <w:pPr>
              <w:rPr>
                <w:b w:val="0"/>
                <w:bCs w:val="0"/>
                <w:sz w:val="20"/>
                <w:szCs w:val="20"/>
              </w:rPr>
            </w:pPr>
            <w:r w:rsidRPr="008332CB">
              <w:rPr>
                <w:b w:val="0"/>
                <w:bCs w:val="0"/>
                <w:sz w:val="20"/>
                <w:szCs w:val="20"/>
              </w:rPr>
              <w:t>Participant Relationship</w:t>
            </w:r>
          </w:p>
        </w:tc>
        <w:tc>
          <w:tcPr>
            <w:tcW w:w="3544" w:type="dxa"/>
          </w:tcPr>
          <w:p w:rsidRPr="008332CB" w:rsidR="008332CB" w:rsidP="003C6591" w:rsidRDefault="008332CB" w14:paraId="79062456"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Therapist-client relationship with clear boundaries, confidentiality, and clinical supervision. </w:t>
            </w:r>
          </w:p>
        </w:tc>
        <w:tc>
          <w:tcPr>
            <w:tcW w:w="3776" w:type="dxa"/>
          </w:tcPr>
          <w:p w:rsidRPr="008332CB" w:rsidR="008332CB" w:rsidP="003C6591" w:rsidRDefault="008332CB" w14:paraId="7BACF81E"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Teacher-student or facilitator-learning relationship, within school safeguarding and pastoral frameworks. </w:t>
            </w:r>
          </w:p>
        </w:tc>
      </w:tr>
      <w:tr w:rsidRPr="008332CB" w:rsidR="008332CB" w:rsidTr="008332CB" w14:paraId="12956B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BD9B879" w14:textId="77777777">
            <w:pPr>
              <w:rPr>
                <w:b w:val="0"/>
                <w:bCs w:val="0"/>
                <w:sz w:val="20"/>
                <w:szCs w:val="20"/>
              </w:rPr>
            </w:pPr>
            <w:r w:rsidRPr="008332CB">
              <w:rPr>
                <w:b w:val="0"/>
                <w:bCs w:val="0"/>
                <w:sz w:val="20"/>
                <w:szCs w:val="20"/>
              </w:rPr>
              <w:t>Session Design</w:t>
            </w:r>
          </w:p>
        </w:tc>
        <w:tc>
          <w:tcPr>
            <w:tcW w:w="3544" w:type="dxa"/>
          </w:tcPr>
          <w:p w:rsidRPr="008332CB" w:rsidR="008332CB" w:rsidP="003C6591" w:rsidRDefault="008332CB" w14:paraId="4A86D286"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Structured </w:t>
            </w:r>
            <w:proofErr w:type="gramStart"/>
            <w:r w:rsidRPr="008332CB">
              <w:rPr>
                <w:b/>
                <w:bCs/>
                <w:sz w:val="20"/>
                <w:szCs w:val="20"/>
              </w:rPr>
              <w:t>6-12 week</w:t>
            </w:r>
            <w:proofErr w:type="gramEnd"/>
            <w:r w:rsidRPr="008332CB">
              <w:rPr>
                <w:b/>
                <w:bCs/>
                <w:sz w:val="20"/>
                <w:szCs w:val="20"/>
              </w:rPr>
              <w:t xml:space="preserve"> therapy group using evidence-based creative exercises targeting specific emotional needs. </w:t>
            </w:r>
          </w:p>
        </w:tc>
        <w:tc>
          <w:tcPr>
            <w:tcW w:w="3776" w:type="dxa"/>
          </w:tcPr>
          <w:p w:rsidRPr="008332CB" w:rsidR="008332CB" w:rsidP="003C6591" w:rsidRDefault="008332CB" w14:paraId="31472CFB" w14:textId="2B29E71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Adaptable schemes of work or shorter sessions embedd</w:t>
            </w:r>
            <w:r w:rsidR="00DC3EC5">
              <w:rPr>
                <w:b/>
                <w:bCs/>
                <w:sz w:val="20"/>
                <w:szCs w:val="20"/>
              </w:rPr>
              <w:t>ed</w:t>
            </w:r>
            <w:r w:rsidRPr="008332CB">
              <w:rPr>
                <w:b/>
                <w:bCs/>
                <w:sz w:val="20"/>
                <w:szCs w:val="20"/>
              </w:rPr>
              <w:t xml:space="preserve"> in arts, PSHE, or wellbeing curricula. </w:t>
            </w:r>
          </w:p>
        </w:tc>
      </w:tr>
      <w:tr w:rsidRPr="008332CB" w:rsidR="008332CB" w:rsidTr="008332CB" w14:paraId="6BAEB48A"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09596B24" w14:textId="77777777">
            <w:pPr>
              <w:rPr>
                <w:b w:val="0"/>
                <w:bCs w:val="0"/>
                <w:sz w:val="20"/>
                <w:szCs w:val="20"/>
              </w:rPr>
            </w:pPr>
            <w:r w:rsidRPr="008332CB">
              <w:rPr>
                <w:b w:val="0"/>
                <w:bCs w:val="0"/>
                <w:sz w:val="20"/>
                <w:szCs w:val="20"/>
              </w:rPr>
              <w:t>Group Size and Format</w:t>
            </w:r>
          </w:p>
        </w:tc>
        <w:tc>
          <w:tcPr>
            <w:tcW w:w="3544" w:type="dxa"/>
          </w:tcPr>
          <w:p w:rsidRPr="008332CB" w:rsidR="008332CB" w:rsidP="003C6591" w:rsidRDefault="008332CB" w14:paraId="466FFEF9" w14:textId="01932870">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Small groups (typically 6-8</w:t>
            </w:r>
            <w:r w:rsidR="00DC3EC5">
              <w:rPr>
                <w:b/>
                <w:bCs/>
                <w:sz w:val="20"/>
                <w:szCs w:val="20"/>
              </w:rPr>
              <w:t xml:space="preserve">) </w:t>
            </w:r>
            <w:r w:rsidRPr="008332CB">
              <w:rPr>
                <w:b/>
                <w:bCs/>
                <w:sz w:val="20"/>
                <w:szCs w:val="20"/>
              </w:rPr>
              <w:t xml:space="preserve">to ensure psychological safety and depth. </w:t>
            </w:r>
          </w:p>
        </w:tc>
        <w:tc>
          <w:tcPr>
            <w:tcW w:w="3776" w:type="dxa"/>
          </w:tcPr>
          <w:p w:rsidRPr="008332CB" w:rsidR="008332CB" w:rsidP="003C6591" w:rsidRDefault="008332CB" w14:paraId="51956774"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Whole class groups (</w:t>
            </w:r>
            <w:proofErr w:type="spellStart"/>
            <w:r w:rsidRPr="008332CB">
              <w:rPr>
                <w:b/>
                <w:bCs/>
                <w:sz w:val="20"/>
                <w:szCs w:val="20"/>
              </w:rPr>
              <w:t>approx</w:t>
            </w:r>
            <w:proofErr w:type="spellEnd"/>
            <w:r w:rsidRPr="008332CB">
              <w:rPr>
                <w:b/>
                <w:bCs/>
                <w:sz w:val="20"/>
                <w:szCs w:val="20"/>
              </w:rPr>
              <w:t xml:space="preserve"> 30) designed for accessibility, inclusion and engagement. </w:t>
            </w:r>
          </w:p>
        </w:tc>
      </w:tr>
      <w:tr w:rsidRPr="008332CB" w:rsidR="008332CB" w:rsidTr="008332CB" w14:paraId="51F84E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28510573" w14:textId="77777777">
            <w:pPr>
              <w:rPr>
                <w:b w:val="0"/>
                <w:bCs w:val="0"/>
                <w:sz w:val="20"/>
                <w:szCs w:val="20"/>
              </w:rPr>
            </w:pPr>
            <w:r w:rsidRPr="008332CB">
              <w:rPr>
                <w:b w:val="0"/>
                <w:bCs w:val="0"/>
                <w:sz w:val="20"/>
                <w:szCs w:val="20"/>
              </w:rPr>
              <w:t>Ethical&amp; Safeguarding Framework</w:t>
            </w:r>
          </w:p>
        </w:tc>
        <w:tc>
          <w:tcPr>
            <w:tcW w:w="3544" w:type="dxa"/>
          </w:tcPr>
          <w:p w:rsidRPr="008332CB" w:rsidR="008332CB" w:rsidP="003C6591" w:rsidRDefault="008332CB" w14:paraId="474AD53C"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Governed by HCPC/BACP codes of ethics, data protection for therapy notes, clinical governance. </w:t>
            </w:r>
          </w:p>
        </w:tc>
        <w:tc>
          <w:tcPr>
            <w:tcW w:w="3776" w:type="dxa"/>
          </w:tcPr>
          <w:p w:rsidRPr="008332CB" w:rsidR="008332CB" w:rsidP="003C6591" w:rsidRDefault="008332CB" w14:paraId="1CE32B14"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Governed by school safeguarding policies, teacher standards, and child protection protocols. </w:t>
            </w:r>
          </w:p>
        </w:tc>
      </w:tr>
      <w:tr w:rsidRPr="008332CB" w:rsidR="008332CB" w:rsidTr="008332CB" w14:paraId="2ACBC9D8"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3DE07DA5" w14:textId="77777777">
            <w:pPr>
              <w:rPr>
                <w:b w:val="0"/>
                <w:bCs w:val="0"/>
                <w:sz w:val="20"/>
                <w:szCs w:val="20"/>
              </w:rPr>
            </w:pPr>
            <w:r w:rsidRPr="008332CB">
              <w:rPr>
                <w:b w:val="0"/>
                <w:bCs w:val="0"/>
                <w:sz w:val="20"/>
                <w:szCs w:val="20"/>
              </w:rPr>
              <w:t>Evaluation Focus</w:t>
            </w:r>
          </w:p>
        </w:tc>
        <w:tc>
          <w:tcPr>
            <w:tcW w:w="3544" w:type="dxa"/>
          </w:tcPr>
          <w:p w:rsidRPr="008332CB" w:rsidR="008332CB" w:rsidP="003C6591" w:rsidRDefault="008332CB" w14:paraId="6840FA15"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Measured change in clinical outcomes (e.g. mood, anxiety, self-esteem, wellbeing scales)</w:t>
            </w:r>
          </w:p>
        </w:tc>
        <w:tc>
          <w:tcPr>
            <w:tcW w:w="3776" w:type="dxa"/>
          </w:tcPr>
          <w:p w:rsidRPr="008332CB" w:rsidR="008332CB" w:rsidP="003C6591" w:rsidRDefault="008332CB" w14:paraId="1FC6DAFC"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Measured change in educational and developmental outcomes (e.g. confidence, self-expression, peer relationships, creative skills) </w:t>
            </w:r>
          </w:p>
        </w:tc>
      </w:tr>
      <w:tr w:rsidRPr="008332CB" w:rsidR="008332CB" w:rsidTr="008332CB" w14:paraId="0C8B32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670B2434" w14:textId="77777777">
            <w:pPr>
              <w:rPr>
                <w:b w:val="0"/>
                <w:bCs w:val="0"/>
                <w:sz w:val="20"/>
                <w:szCs w:val="20"/>
              </w:rPr>
            </w:pPr>
            <w:r w:rsidRPr="008332CB">
              <w:rPr>
                <w:b w:val="0"/>
                <w:bCs w:val="0"/>
                <w:sz w:val="20"/>
                <w:szCs w:val="20"/>
              </w:rPr>
              <w:lastRenderedPageBreak/>
              <w:t xml:space="preserve">Language &amp; Framing </w:t>
            </w:r>
          </w:p>
        </w:tc>
        <w:tc>
          <w:tcPr>
            <w:tcW w:w="3544" w:type="dxa"/>
          </w:tcPr>
          <w:p w:rsidRPr="008332CB" w:rsidR="008332CB" w:rsidP="003C6591" w:rsidRDefault="008332CB" w14:paraId="3178DCB2" w14:textId="05830451">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Uses therapeutic language e.g. ‘clients’, ‘sessions’, ‘treatment’, ‘emotional processing’. </w:t>
            </w:r>
          </w:p>
        </w:tc>
        <w:tc>
          <w:tcPr>
            <w:tcW w:w="3776" w:type="dxa"/>
          </w:tcPr>
          <w:p w:rsidRPr="008332CB" w:rsidR="008332CB" w:rsidP="003C6591" w:rsidRDefault="008332CB" w14:paraId="04B77188"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Uses educational / wellbeing language e.g. ‘pupils’, ‘workshops’, ‘creative expression’, ‘</w:t>
            </w:r>
            <w:proofErr w:type="spellStart"/>
            <w:r w:rsidRPr="008332CB">
              <w:rPr>
                <w:b/>
                <w:bCs/>
                <w:sz w:val="20"/>
                <w:szCs w:val="20"/>
              </w:rPr>
              <w:t>self awareness’</w:t>
            </w:r>
            <w:proofErr w:type="spellEnd"/>
            <w:r w:rsidRPr="008332CB">
              <w:rPr>
                <w:b/>
                <w:bCs/>
                <w:sz w:val="20"/>
                <w:szCs w:val="20"/>
              </w:rPr>
              <w:t xml:space="preserve">. </w:t>
            </w:r>
          </w:p>
        </w:tc>
      </w:tr>
      <w:tr w:rsidRPr="008332CB" w:rsidR="008332CB" w:rsidTr="008332CB" w14:paraId="5AC44CA6"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3125094" w14:textId="77777777">
            <w:pPr>
              <w:rPr>
                <w:b w:val="0"/>
                <w:bCs w:val="0"/>
                <w:sz w:val="20"/>
                <w:szCs w:val="20"/>
              </w:rPr>
            </w:pPr>
            <w:r w:rsidRPr="008332CB">
              <w:rPr>
                <w:b w:val="0"/>
                <w:bCs w:val="0"/>
                <w:sz w:val="20"/>
                <w:szCs w:val="20"/>
              </w:rPr>
              <w:t>Duration and Frequency</w:t>
            </w:r>
          </w:p>
        </w:tc>
        <w:tc>
          <w:tcPr>
            <w:tcW w:w="3544" w:type="dxa"/>
          </w:tcPr>
          <w:p w:rsidRPr="008332CB" w:rsidR="008332CB" w:rsidP="003C6591" w:rsidRDefault="008332CB" w14:paraId="00AA2D7D" w14:textId="77777777">
            <w:pPr>
              <w:cnfStyle w:val="000000000000" w:firstRow="0" w:lastRow="0" w:firstColumn="0" w:lastColumn="0" w:oddVBand="0" w:evenVBand="0" w:oddHBand="0" w:evenHBand="0" w:firstRowFirstColumn="0" w:firstRowLastColumn="0" w:lastRowFirstColumn="0" w:lastRowLastColumn="0"/>
              <w:rPr>
                <w:b/>
                <w:bCs/>
                <w:sz w:val="20"/>
                <w:szCs w:val="20"/>
              </w:rPr>
            </w:pPr>
            <w:proofErr w:type="gramStart"/>
            <w:r w:rsidRPr="008332CB">
              <w:rPr>
                <w:b/>
                <w:bCs/>
                <w:sz w:val="20"/>
                <w:szCs w:val="20"/>
              </w:rPr>
              <w:t>Typically</w:t>
            </w:r>
            <w:proofErr w:type="gramEnd"/>
            <w:r w:rsidRPr="008332CB">
              <w:rPr>
                <w:b/>
                <w:bCs/>
                <w:sz w:val="20"/>
                <w:szCs w:val="20"/>
              </w:rPr>
              <w:t xml:space="preserve"> weekly for 60-90 minutes over a defined therapeutic period. </w:t>
            </w:r>
          </w:p>
        </w:tc>
        <w:tc>
          <w:tcPr>
            <w:tcW w:w="3776" w:type="dxa"/>
          </w:tcPr>
          <w:p w:rsidRPr="008332CB" w:rsidR="008332CB" w:rsidP="003C6591" w:rsidRDefault="008332CB" w14:paraId="1B9FC138"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Can be integrated flexibly, e.g. single sessions, half-term or termly projects. </w:t>
            </w:r>
          </w:p>
        </w:tc>
      </w:tr>
      <w:tr w:rsidRPr="008332CB" w:rsidR="008332CB" w:rsidTr="008332CB" w14:paraId="0C34BF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37BD5056" w14:textId="77777777">
            <w:pPr>
              <w:rPr>
                <w:b w:val="0"/>
                <w:bCs w:val="0"/>
                <w:sz w:val="20"/>
                <w:szCs w:val="20"/>
              </w:rPr>
            </w:pPr>
            <w:r w:rsidRPr="008332CB">
              <w:rPr>
                <w:b w:val="0"/>
                <w:bCs w:val="0"/>
                <w:sz w:val="20"/>
                <w:szCs w:val="20"/>
              </w:rPr>
              <w:t>Partnership</w:t>
            </w:r>
          </w:p>
        </w:tc>
        <w:tc>
          <w:tcPr>
            <w:tcW w:w="3544" w:type="dxa"/>
          </w:tcPr>
          <w:p w:rsidRPr="008332CB" w:rsidR="008332CB" w:rsidP="003C6591" w:rsidRDefault="008332CB" w14:paraId="74BFD52C"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Often delivered in collaboration with NHS Trusts, mental health charities, or university research teams. </w:t>
            </w:r>
          </w:p>
        </w:tc>
        <w:tc>
          <w:tcPr>
            <w:tcW w:w="3776" w:type="dxa"/>
          </w:tcPr>
          <w:p w:rsidRPr="008332CB" w:rsidR="008332CB" w:rsidP="003C6591" w:rsidRDefault="008332CB" w14:paraId="7E61E254" w14:textId="5D04F48E">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Delivered through school-arts partnerships, with CPD for teachers, and co-delivery with </w:t>
            </w:r>
            <w:r w:rsidR="00DC3EC5">
              <w:rPr>
                <w:b/>
                <w:bCs/>
                <w:sz w:val="20"/>
                <w:szCs w:val="20"/>
              </w:rPr>
              <w:t>Teaching A</w:t>
            </w:r>
            <w:r w:rsidRPr="008332CB">
              <w:rPr>
                <w:b/>
                <w:bCs/>
                <w:sz w:val="20"/>
                <w:szCs w:val="20"/>
              </w:rPr>
              <w:t xml:space="preserve">rtists. </w:t>
            </w:r>
          </w:p>
        </w:tc>
      </w:tr>
      <w:tr w:rsidRPr="008332CB" w:rsidR="008332CB" w:rsidTr="008332CB" w14:paraId="2125802F"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EA57AFC" w14:textId="77777777">
            <w:pPr>
              <w:rPr>
                <w:b w:val="0"/>
                <w:bCs w:val="0"/>
                <w:sz w:val="20"/>
                <w:szCs w:val="20"/>
              </w:rPr>
            </w:pPr>
            <w:r w:rsidRPr="008332CB">
              <w:rPr>
                <w:b w:val="0"/>
                <w:bCs w:val="0"/>
                <w:sz w:val="20"/>
                <w:szCs w:val="20"/>
              </w:rPr>
              <w:t>Intended Impact</w:t>
            </w:r>
          </w:p>
        </w:tc>
        <w:tc>
          <w:tcPr>
            <w:tcW w:w="3544" w:type="dxa"/>
          </w:tcPr>
          <w:p w:rsidRPr="008332CB" w:rsidR="008332CB" w:rsidP="003C6591" w:rsidRDefault="008332CB" w14:paraId="0D6BEB91"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Reduced mental health symptoms, improved coping mechanisms, enhanced sense of agency.  </w:t>
            </w:r>
          </w:p>
        </w:tc>
        <w:tc>
          <w:tcPr>
            <w:tcW w:w="3776" w:type="dxa"/>
          </w:tcPr>
          <w:p w:rsidRPr="008332CB" w:rsidR="008332CB" w:rsidP="003C6591" w:rsidRDefault="008332CB" w14:paraId="0038E13D" w14:textId="77777777">
            <w:pPr>
              <w:cnfStyle w:val="000000000000" w:firstRow="0" w:lastRow="0" w:firstColumn="0" w:lastColumn="0" w:oddVBand="0" w:evenVBand="0" w:oddHBand="0" w:evenHBand="0" w:firstRowFirstColumn="0" w:firstRowLastColumn="0" w:lastRowFirstColumn="0" w:lastRowLastColumn="0"/>
              <w:rPr>
                <w:b/>
                <w:bCs/>
                <w:sz w:val="20"/>
                <w:szCs w:val="20"/>
              </w:rPr>
            </w:pPr>
            <w:r w:rsidRPr="008332CB">
              <w:rPr>
                <w:b/>
                <w:bCs/>
                <w:sz w:val="20"/>
                <w:szCs w:val="20"/>
              </w:rPr>
              <w:t xml:space="preserve">Improved classroom climate, creative confidence, emotional awareness, and wellbeing literacy. </w:t>
            </w:r>
          </w:p>
        </w:tc>
      </w:tr>
      <w:tr w:rsidRPr="008332CB" w:rsidR="008332CB" w:rsidTr="008332CB" w14:paraId="1FF9FC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36B34632" w14:textId="77777777">
            <w:pPr>
              <w:rPr>
                <w:b w:val="0"/>
                <w:bCs w:val="0"/>
                <w:sz w:val="20"/>
                <w:szCs w:val="20"/>
              </w:rPr>
            </w:pPr>
            <w:r w:rsidRPr="008332CB">
              <w:rPr>
                <w:b w:val="0"/>
                <w:bCs w:val="0"/>
                <w:sz w:val="20"/>
                <w:szCs w:val="20"/>
              </w:rPr>
              <w:t>Theoretical Foundations</w:t>
            </w:r>
          </w:p>
        </w:tc>
        <w:tc>
          <w:tcPr>
            <w:tcW w:w="3544" w:type="dxa"/>
          </w:tcPr>
          <w:p w:rsidRPr="008332CB" w:rsidR="008332CB" w:rsidP="003C6591" w:rsidRDefault="008332CB" w14:paraId="1698BA18"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Rooted in arts psychotherapies and evidence-based mental-health models. </w:t>
            </w:r>
          </w:p>
        </w:tc>
        <w:tc>
          <w:tcPr>
            <w:tcW w:w="3776" w:type="dxa"/>
          </w:tcPr>
          <w:p w:rsidRPr="008332CB" w:rsidR="008332CB" w:rsidP="003C6591" w:rsidRDefault="008332CB" w14:paraId="7C27DA98" w14:textId="77777777">
            <w:pPr>
              <w:cnfStyle w:val="000000100000" w:firstRow="0" w:lastRow="0" w:firstColumn="0" w:lastColumn="0" w:oddVBand="0" w:evenVBand="0" w:oddHBand="1" w:evenHBand="0" w:firstRowFirstColumn="0" w:firstRowLastColumn="0" w:lastRowFirstColumn="0" w:lastRowLastColumn="0"/>
              <w:rPr>
                <w:b/>
                <w:bCs/>
                <w:sz w:val="20"/>
                <w:szCs w:val="20"/>
              </w:rPr>
            </w:pPr>
            <w:r w:rsidRPr="008332CB">
              <w:rPr>
                <w:b/>
                <w:bCs/>
                <w:sz w:val="20"/>
                <w:szCs w:val="20"/>
              </w:rPr>
              <w:t xml:space="preserve">Rooted in arts-education, creative pedagogy, and whole-school approaches to wellbeing </w:t>
            </w:r>
          </w:p>
        </w:tc>
      </w:tr>
      <w:tr w:rsidRPr="008332CB" w:rsidR="008332CB" w:rsidTr="008332CB" w14:paraId="3A40D5C9" w14:textId="77777777">
        <w:tc>
          <w:tcPr>
            <w:cnfStyle w:val="001000000000" w:firstRow="0" w:lastRow="0" w:firstColumn="1" w:lastColumn="0" w:oddVBand="0" w:evenVBand="0" w:oddHBand="0" w:evenHBand="0" w:firstRowFirstColumn="0" w:firstRowLastColumn="0" w:lastRowFirstColumn="0" w:lastRowLastColumn="0"/>
            <w:tcW w:w="1696" w:type="dxa"/>
          </w:tcPr>
          <w:p w:rsidRPr="008332CB" w:rsidR="008332CB" w:rsidP="003C6591" w:rsidRDefault="008332CB" w14:paraId="54471161" w14:textId="77777777">
            <w:pPr>
              <w:rPr>
                <w:b w:val="0"/>
                <w:bCs w:val="0"/>
                <w:sz w:val="20"/>
                <w:szCs w:val="20"/>
              </w:rPr>
            </w:pPr>
          </w:p>
        </w:tc>
        <w:tc>
          <w:tcPr>
            <w:tcW w:w="3544" w:type="dxa"/>
          </w:tcPr>
          <w:p w:rsidRPr="008332CB" w:rsidR="008332CB" w:rsidP="003C6591" w:rsidRDefault="008332CB" w14:paraId="457298D8" w14:textId="77777777">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3776" w:type="dxa"/>
          </w:tcPr>
          <w:p w:rsidRPr="008332CB" w:rsidR="008332CB" w:rsidP="003C6591" w:rsidRDefault="008332CB" w14:paraId="585E71CE" w14:textId="77777777">
            <w:pPr>
              <w:cnfStyle w:val="000000000000" w:firstRow="0" w:lastRow="0" w:firstColumn="0" w:lastColumn="0" w:oddVBand="0" w:evenVBand="0" w:oddHBand="0" w:evenHBand="0" w:firstRowFirstColumn="0" w:firstRowLastColumn="0" w:lastRowFirstColumn="0" w:lastRowLastColumn="0"/>
              <w:rPr>
                <w:b/>
                <w:bCs/>
                <w:sz w:val="20"/>
                <w:szCs w:val="20"/>
              </w:rPr>
            </w:pPr>
          </w:p>
        </w:tc>
      </w:tr>
    </w:tbl>
    <w:p w:rsidRPr="004D7F35" w:rsidR="008332CB" w:rsidP="008332CB" w:rsidRDefault="008332CB" w14:paraId="645653B6" w14:textId="77777777">
      <w:pPr>
        <w:rPr>
          <w:b/>
          <w:bCs/>
        </w:rPr>
      </w:pPr>
    </w:p>
    <w:p w:rsidR="008332CB" w:rsidP="008332CB" w:rsidRDefault="008332CB" w14:paraId="5ED66932" w14:textId="77777777">
      <w:pPr>
        <w:suppressAutoHyphens w:val="0"/>
        <w:autoSpaceDE/>
        <w:autoSpaceDN/>
        <w:adjustRightInd/>
        <w:spacing w:after="160" w:line="259" w:lineRule="auto"/>
        <w:textAlignment w:val="auto"/>
      </w:pPr>
      <w:r>
        <w:br w:type="page"/>
      </w:r>
    </w:p>
    <w:p w:rsidR="008332CB" w:rsidP="007F1FB4" w:rsidRDefault="008332CB" w14:paraId="13F32C46" w14:textId="77777777">
      <w:pPr>
        <w:pStyle w:val="Heading2"/>
      </w:pPr>
      <w:bookmarkStart w:name="_Toc211422987" w:id="13"/>
      <w:r>
        <w:lastRenderedPageBreak/>
        <w:t>Arts for the Blues: Clinical vs. School Contexts – Continuities and Adaptations</w:t>
      </w:r>
      <w:bookmarkEnd w:id="13"/>
    </w:p>
    <w:p w:rsidRPr="008332CB" w:rsidR="008332CB" w:rsidP="008332CB" w:rsidRDefault="008332CB" w14:paraId="4372A75A" w14:textId="77777777"/>
    <w:tbl>
      <w:tblPr>
        <w:tblStyle w:val="PlainTable2"/>
        <w:tblW w:w="0" w:type="auto"/>
        <w:tblLook w:val="04A0" w:firstRow="1" w:lastRow="0" w:firstColumn="1" w:lastColumn="0" w:noHBand="0" w:noVBand="1"/>
      </w:tblPr>
      <w:tblGrid>
        <w:gridCol w:w="1373"/>
        <w:gridCol w:w="3182"/>
        <w:gridCol w:w="2234"/>
        <w:gridCol w:w="2229"/>
      </w:tblGrid>
      <w:tr w:rsidR="008332CB" w:rsidTr="008332CB" w14:paraId="77E54C5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72F6330C" w14:textId="77777777">
            <w:pPr>
              <w:suppressAutoHyphens w:val="0"/>
              <w:autoSpaceDE/>
              <w:autoSpaceDN/>
              <w:adjustRightInd/>
              <w:spacing w:after="160" w:line="259" w:lineRule="auto"/>
              <w:textAlignment w:val="auto"/>
              <w:rPr>
                <w:sz w:val="20"/>
                <w:szCs w:val="20"/>
              </w:rPr>
            </w:pPr>
            <w:r w:rsidRPr="008332CB">
              <w:rPr>
                <w:sz w:val="20"/>
                <w:szCs w:val="20"/>
              </w:rPr>
              <w:t>Dimension</w:t>
            </w:r>
          </w:p>
        </w:tc>
        <w:tc>
          <w:tcPr>
            <w:tcW w:w="3182" w:type="dxa"/>
          </w:tcPr>
          <w:p w:rsidRPr="008332CB" w:rsidR="008332CB" w:rsidP="003C6591" w:rsidRDefault="008332CB" w14:paraId="6A114759" w14:textId="77777777">
            <w:pPr>
              <w:suppressAutoHyphens w:val="0"/>
              <w:autoSpaceDE/>
              <w:autoSpaceDN/>
              <w:adjustRightInd/>
              <w:spacing w:after="160" w:line="259" w:lineRule="auto"/>
              <w:textAlignment w:val="auto"/>
              <w:cnfStyle w:val="100000000000" w:firstRow="1"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Shared Principles (Core to Arts for the Blues) </w:t>
            </w:r>
          </w:p>
        </w:tc>
        <w:tc>
          <w:tcPr>
            <w:tcW w:w="2234" w:type="dxa"/>
          </w:tcPr>
          <w:p w:rsidRPr="008332CB" w:rsidR="008332CB" w:rsidP="003C6591" w:rsidRDefault="008332CB" w14:paraId="33EB0211" w14:textId="77777777">
            <w:pPr>
              <w:suppressAutoHyphens w:val="0"/>
              <w:autoSpaceDE/>
              <w:autoSpaceDN/>
              <w:adjustRightInd/>
              <w:spacing w:after="160" w:line="259" w:lineRule="auto"/>
              <w:textAlignment w:val="auto"/>
              <w:cnfStyle w:val="100000000000" w:firstRow="1" w:lastRow="0" w:firstColumn="0" w:lastColumn="0" w:oddVBand="0" w:evenVBand="0" w:oddHBand="0" w:evenHBand="0" w:firstRowFirstColumn="0" w:firstRowLastColumn="0" w:lastRowFirstColumn="0" w:lastRowLastColumn="0"/>
              <w:rPr>
                <w:sz w:val="20"/>
                <w:szCs w:val="20"/>
              </w:rPr>
            </w:pPr>
            <w:proofErr w:type="gramStart"/>
            <w:r w:rsidRPr="008332CB">
              <w:rPr>
                <w:sz w:val="20"/>
                <w:szCs w:val="20"/>
              </w:rPr>
              <w:t>Clinical  Therapy</w:t>
            </w:r>
            <w:proofErr w:type="gramEnd"/>
            <w:r w:rsidRPr="008332CB">
              <w:rPr>
                <w:sz w:val="20"/>
                <w:szCs w:val="20"/>
              </w:rPr>
              <w:t xml:space="preserve"> Context</w:t>
            </w:r>
          </w:p>
        </w:tc>
        <w:tc>
          <w:tcPr>
            <w:tcW w:w="2229" w:type="dxa"/>
          </w:tcPr>
          <w:p w:rsidRPr="008332CB" w:rsidR="008332CB" w:rsidP="003C6591" w:rsidRDefault="008332CB" w14:paraId="59BB0CC2" w14:textId="77777777">
            <w:pPr>
              <w:suppressAutoHyphens w:val="0"/>
              <w:autoSpaceDE/>
              <w:autoSpaceDN/>
              <w:adjustRightInd/>
              <w:spacing w:after="160" w:line="259" w:lineRule="auto"/>
              <w:textAlignment w:val="auto"/>
              <w:cnfStyle w:val="100000000000" w:firstRow="1"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Secondary School / Curriculum Context </w:t>
            </w:r>
          </w:p>
        </w:tc>
      </w:tr>
      <w:tr w:rsidR="008332CB" w:rsidTr="008332CB" w14:paraId="3B5B80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32AF561D" w14:textId="77777777">
            <w:pPr>
              <w:suppressAutoHyphens w:val="0"/>
              <w:autoSpaceDE/>
              <w:autoSpaceDN/>
              <w:adjustRightInd/>
              <w:spacing w:after="160" w:line="259" w:lineRule="auto"/>
              <w:textAlignment w:val="auto"/>
              <w:rPr>
                <w:sz w:val="20"/>
                <w:szCs w:val="20"/>
              </w:rPr>
            </w:pPr>
            <w:r w:rsidRPr="008332CB">
              <w:rPr>
                <w:sz w:val="20"/>
                <w:szCs w:val="20"/>
              </w:rPr>
              <w:t>Foundational Aim</w:t>
            </w:r>
          </w:p>
        </w:tc>
        <w:tc>
          <w:tcPr>
            <w:tcW w:w="3182" w:type="dxa"/>
          </w:tcPr>
          <w:p w:rsidRPr="008332CB" w:rsidR="008332CB" w:rsidP="003C6591" w:rsidRDefault="008332CB" w14:paraId="0B877792"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Use creative processes to support emotional expression, connection, and </w:t>
            </w:r>
            <w:proofErr w:type="gramStart"/>
            <w:r w:rsidRPr="008332CB">
              <w:rPr>
                <w:sz w:val="20"/>
                <w:szCs w:val="20"/>
              </w:rPr>
              <w:t>meaning-making</w:t>
            </w:r>
            <w:proofErr w:type="gramEnd"/>
            <w:r w:rsidRPr="008332CB">
              <w:rPr>
                <w:sz w:val="20"/>
                <w:szCs w:val="20"/>
              </w:rPr>
              <w:t>.</w:t>
            </w:r>
          </w:p>
        </w:tc>
        <w:tc>
          <w:tcPr>
            <w:tcW w:w="2234" w:type="dxa"/>
          </w:tcPr>
          <w:p w:rsidRPr="008332CB" w:rsidR="008332CB" w:rsidP="003C6591" w:rsidRDefault="008332CB" w14:paraId="6702D821"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i/>
                <w:iCs/>
                <w:sz w:val="20"/>
                <w:szCs w:val="20"/>
              </w:rPr>
            </w:pPr>
            <w:r w:rsidRPr="008332CB">
              <w:rPr>
                <w:sz w:val="20"/>
                <w:szCs w:val="20"/>
              </w:rPr>
              <w:t xml:space="preserve">Focused on </w:t>
            </w:r>
            <w:r w:rsidRPr="008332CB">
              <w:rPr>
                <w:i/>
                <w:iCs/>
                <w:sz w:val="20"/>
                <w:szCs w:val="20"/>
              </w:rPr>
              <w:t xml:space="preserve">mental health </w:t>
            </w:r>
            <w:proofErr w:type="spellStart"/>
            <w:r w:rsidRPr="008332CB">
              <w:rPr>
                <w:i/>
                <w:iCs/>
                <w:sz w:val="20"/>
                <w:szCs w:val="20"/>
              </w:rPr>
              <w:t>treatement</w:t>
            </w:r>
            <w:proofErr w:type="spellEnd"/>
            <w:r w:rsidRPr="008332CB">
              <w:rPr>
                <w:i/>
                <w:iCs/>
                <w:sz w:val="20"/>
                <w:szCs w:val="20"/>
              </w:rPr>
              <w:t xml:space="preserve"> and recovery. </w:t>
            </w:r>
          </w:p>
        </w:tc>
        <w:tc>
          <w:tcPr>
            <w:tcW w:w="2229" w:type="dxa"/>
          </w:tcPr>
          <w:p w:rsidRPr="008332CB" w:rsidR="008332CB" w:rsidP="003C6591" w:rsidRDefault="008332CB" w14:paraId="732A5DC0"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i/>
                <w:iCs/>
                <w:sz w:val="20"/>
                <w:szCs w:val="20"/>
              </w:rPr>
            </w:pPr>
            <w:r w:rsidRPr="008332CB">
              <w:rPr>
                <w:sz w:val="20"/>
                <w:szCs w:val="20"/>
              </w:rPr>
              <w:t xml:space="preserve">Focused on </w:t>
            </w:r>
            <w:r w:rsidRPr="008332CB">
              <w:rPr>
                <w:i/>
                <w:iCs/>
                <w:sz w:val="20"/>
                <w:szCs w:val="20"/>
              </w:rPr>
              <w:t xml:space="preserve">wellbeing education, inclusion, and emotional growth. </w:t>
            </w:r>
          </w:p>
        </w:tc>
      </w:tr>
      <w:tr w:rsidR="008332CB" w:rsidTr="008332CB" w14:paraId="493F9D64"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406E707F" w14:textId="77777777">
            <w:pPr>
              <w:suppressAutoHyphens w:val="0"/>
              <w:autoSpaceDE/>
              <w:autoSpaceDN/>
              <w:adjustRightInd/>
              <w:spacing w:after="160" w:line="259" w:lineRule="auto"/>
              <w:textAlignment w:val="auto"/>
              <w:rPr>
                <w:sz w:val="20"/>
                <w:szCs w:val="20"/>
              </w:rPr>
            </w:pPr>
            <w:r w:rsidRPr="008332CB">
              <w:rPr>
                <w:sz w:val="20"/>
                <w:szCs w:val="20"/>
              </w:rPr>
              <w:t>Theoretical Roots</w:t>
            </w:r>
          </w:p>
        </w:tc>
        <w:tc>
          <w:tcPr>
            <w:tcW w:w="3182" w:type="dxa"/>
          </w:tcPr>
          <w:p w:rsidRPr="008332CB" w:rsidR="008332CB" w:rsidP="003C6591" w:rsidRDefault="008332CB" w14:paraId="67DE94E5" w14:textId="2226DD8E">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Grounded in </w:t>
            </w:r>
            <w:r w:rsidRPr="008332CB">
              <w:rPr>
                <w:i/>
                <w:iCs/>
                <w:sz w:val="20"/>
                <w:szCs w:val="20"/>
              </w:rPr>
              <w:t>embodied, relational, creati</w:t>
            </w:r>
            <w:r w:rsidR="00DC3EC5">
              <w:rPr>
                <w:i/>
                <w:iCs/>
                <w:sz w:val="20"/>
                <w:szCs w:val="20"/>
              </w:rPr>
              <w:t>v</w:t>
            </w:r>
            <w:r w:rsidRPr="008332CB">
              <w:rPr>
                <w:i/>
                <w:iCs/>
                <w:sz w:val="20"/>
                <w:szCs w:val="20"/>
              </w:rPr>
              <w:t xml:space="preserve">e, and meaning-making </w:t>
            </w:r>
            <w:r w:rsidRPr="008332CB">
              <w:rPr>
                <w:sz w:val="20"/>
                <w:szCs w:val="20"/>
              </w:rPr>
              <w:t xml:space="preserve">approaches; integrates neuroscience, psychology, and arts practice. </w:t>
            </w:r>
          </w:p>
        </w:tc>
        <w:tc>
          <w:tcPr>
            <w:tcW w:w="2234" w:type="dxa"/>
          </w:tcPr>
          <w:p w:rsidRPr="008332CB" w:rsidR="008332CB" w:rsidP="003C6591" w:rsidRDefault="008332CB" w14:paraId="6103107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Draws explicitly from arts psychotherapies (e.g. drama, dance, art therapy). </w:t>
            </w:r>
          </w:p>
        </w:tc>
        <w:tc>
          <w:tcPr>
            <w:tcW w:w="2229" w:type="dxa"/>
          </w:tcPr>
          <w:p w:rsidRPr="008332CB" w:rsidR="008332CB" w:rsidP="003C6591" w:rsidRDefault="008332CB" w14:paraId="4D9ADDE6"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Draws from arts education, social-emotional learning, and creative pedagogy. </w:t>
            </w:r>
          </w:p>
        </w:tc>
      </w:tr>
      <w:tr w:rsidR="008332CB" w:rsidTr="008332CB" w14:paraId="484084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2885E131" w14:textId="77777777">
            <w:pPr>
              <w:suppressAutoHyphens w:val="0"/>
              <w:autoSpaceDE/>
              <w:autoSpaceDN/>
              <w:adjustRightInd/>
              <w:spacing w:after="160" w:line="259" w:lineRule="auto"/>
              <w:textAlignment w:val="auto"/>
              <w:rPr>
                <w:sz w:val="20"/>
                <w:szCs w:val="20"/>
              </w:rPr>
            </w:pPr>
            <w:r w:rsidRPr="008332CB">
              <w:rPr>
                <w:sz w:val="20"/>
                <w:szCs w:val="20"/>
              </w:rPr>
              <w:t>Mechanisms of Change</w:t>
            </w:r>
          </w:p>
        </w:tc>
        <w:tc>
          <w:tcPr>
            <w:tcW w:w="3182" w:type="dxa"/>
          </w:tcPr>
          <w:p w:rsidRPr="008332CB" w:rsidR="008332CB" w:rsidP="003C6591" w:rsidRDefault="008332CB" w14:paraId="331CE2CD"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Emotional expression, creativity, play, connection, reflection, movement, imagination, and empowerment. </w:t>
            </w:r>
          </w:p>
        </w:tc>
        <w:tc>
          <w:tcPr>
            <w:tcW w:w="2234" w:type="dxa"/>
          </w:tcPr>
          <w:p w:rsidRPr="008332CB" w:rsidR="008332CB" w:rsidP="003C6591" w:rsidRDefault="008332CB" w14:paraId="7635AFAE"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Used to help clients process trauma or emotional distress. </w:t>
            </w:r>
          </w:p>
        </w:tc>
        <w:tc>
          <w:tcPr>
            <w:tcW w:w="2229" w:type="dxa"/>
          </w:tcPr>
          <w:p w:rsidRPr="008332CB" w:rsidR="008332CB" w:rsidP="003C6591" w:rsidRDefault="008332CB" w14:paraId="04A1A4EB"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Used to help pupils explore and regulate emotions, build empathy, and develop confidence. </w:t>
            </w:r>
          </w:p>
        </w:tc>
      </w:tr>
      <w:tr w:rsidR="008332CB" w:rsidTr="008332CB" w14:paraId="7CF2124D"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6E351228" w14:textId="77777777">
            <w:pPr>
              <w:suppressAutoHyphens w:val="0"/>
              <w:autoSpaceDE/>
              <w:autoSpaceDN/>
              <w:adjustRightInd/>
              <w:spacing w:after="160" w:line="259" w:lineRule="auto"/>
              <w:textAlignment w:val="auto"/>
              <w:rPr>
                <w:sz w:val="20"/>
                <w:szCs w:val="20"/>
              </w:rPr>
            </w:pPr>
            <w:r w:rsidRPr="008332CB">
              <w:rPr>
                <w:sz w:val="20"/>
                <w:szCs w:val="20"/>
              </w:rPr>
              <w:t xml:space="preserve">Structure &amp; Delivery </w:t>
            </w:r>
          </w:p>
        </w:tc>
        <w:tc>
          <w:tcPr>
            <w:tcW w:w="3182" w:type="dxa"/>
          </w:tcPr>
          <w:p w:rsidRPr="008332CB" w:rsidR="008332CB" w:rsidP="003C6591" w:rsidRDefault="008332CB" w14:paraId="0506718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Cyclical journey through eight key ingredients (e.g. play, embodiment, emotional expression, reflection) </w:t>
            </w:r>
          </w:p>
        </w:tc>
        <w:tc>
          <w:tcPr>
            <w:tcW w:w="2234" w:type="dxa"/>
          </w:tcPr>
          <w:p w:rsidRPr="008332CB" w:rsidR="008332CB" w:rsidP="003C6591" w:rsidRDefault="008332CB" w14:paraId="633D4E2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Delivered as a structured therapeutic group process with clinical goals. </w:t>
            </w:r>
          </w:p>
        </w:tc>
        <w:tc>
          <w:tcPr>
            <w:tcW w:w="2229" w:type="dxa"/>
          </w:tcPr>
          <w:p w:rsidRPr="008332CB" w:rsidR="008332CB" w:rsidP="003C6591" w:rsidRDefault="008332CB" w14:paraId="41EB5A40"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Adapted into lesson plans, creative sessions, or wellbeing projects aligned with curriculum aims. </w:t>
            </w:r>
          </w:p>
        </w:tc>
      </w:tr>
      <w:tr w:rsidR="008332CB" w:rsidTr="008332CB" w14:paraId="20B934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6DB517FE" w14:textId="77777777">
            <w:pPr>
              <w:suppressAutoHyphens w:val="0"/>
              <w:autoSpaceDE/>
              <w:autoSpaceDN/>
              <w:adjustRightInd/>
              <w:spacing w:after="160" w:line="259" w:lineRule="auto"/>
              <w:textAlignment w:val="auto"/>
              <w:rPr>
                <w:sz w:val="20"/>
                <w:szCs w:val="20"/>
              </w:rPr>
            </w:pPr>
            <w:r w:rsidRPr="008332CB">
              <w:rPr>
                <w:sz w:val="20"/>
                <w:szCs w:val="20"/>
              </w:rPr>
              <w:t>Facilitator Approach</w:t>
            </w:r>
          </w:p>
        </w:tc>
        <w:tc>
          <w:tcPr>
            <w:tcW w:w="3182" w:type="dxa"/>
          </w:tcPr>
          <w:p w:rsidRPr="008332CB" w:rsidR="008332CB" w:rsidP="003C6591" w:rsidRDefault="008332CB" w14:paraId="57666D6C" w14:textId="480E4EA0">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Co-cr</w:t>
            </w:r>
            <w:r w:rsidR="00DC3EC5">
              <w:rPr>
                <w:sz w:val="20"/>
                <w:szCs w:val="20"/>
              </w:rPr>
              <w:t>e</w:t>
            </w:r>
            <w:r w:rsidRPr="008332CB">
              <w:rPr>
                <w:sz w:val="20"/>
                <w:szCs w:val="20"/>
              </w:rPr>
              <w:t xml:space="preserve">ated, compassionate, </w:t>
            </w:r>
            <w:proofErr w:type="spellStart"/>
            <w:r w:rsidRPr="008332CB">
              <w:rPr>
                <w:sz w:val="20"/>
                <w:szCs w:val="20"/>
              </w:rPr>
              <w:t>non-judgemental</w:t>
            </w:r>
            <w:proofErr w:type="spellEnd"/>
            <w:r w:rsidRPr="008332CB">
              <w:rPr>
                <w:sz w:val="20"/>
                <w:szCs w:val="20"/>
              </w:rPr>
              <w:t xml:space="preserve">, embodied, creative. </w:t>
            </w:r>
          </w:p>
        </w:tc>
        <w:tc>
          <w:tcPr>
            <w:tcW w:w="2234" w:type="dxa"/>
          </w:tcPr>
          <w:p w:rsidRPr="008332CB" w:rsidR="008332CB" w:rsidP="003C6591" w:rsidRDefault="008332CB" w14:paraId="0F80B5B5"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Therapist-client relationship; clinical supervision and confidentiality. </w:t>
            </w:r>
          </w:p>
        </w:tc>
        <w:tc>
          <w:tcPr>
            <w:tcW w:w="2229" w:type="dxa"/>
          </w:tcPr>
          <w:p w:rsidRPr="008332CB" w:rsidR="008332CB" w:rsidP="003C6591" w:rsidRDefault="008332CB" w14:paraId="57C7A2B1"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Teacher/artist-pupil relationship; classroom boundaries and pastoral care. </w:t>
            </w:r>
          </w:p>
        </w:tc>
      </w:tr>
      <w:tr w:rsidR="008332CB" w:rsidTr="008332CB" w14:paraId="2652B9B6"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7C125318" w14:textId="77777777">
            <w:pPr>
              <w:suppressAutoHyphens w:val="0"/>
              <w:autoSpaceDE/>
              <w:autoSpaceDN/>
              <w:adjustRightInd/>
              <w:spacing w:after="160" w:line="259" w:lineRule="auto"/>
              <w:textAlignment w:val="auto"/>
              <w:rPr>
                <w:sz w:val="20"/>
                <w:szCs w:val="20"/>
              </w:rPr>
            </w:pPr>
            <w:r w:rsidRPr="008332CB">
              <w:rPr>
                <w:sz w:val="20"/>
                <w:szCs w:val="20"/>
              </w:rPr>
              <w:t>Group Process</w:t>
            </w:r>
          </w:p>
        </w:tc>
        <w:tc>
          <w:tcPr>
            <w:tcW w:w="3182" w:type="dxa"/>
          </w:tcPr>
          <w:p w:rsidRPr="008332CB" w:rsidR="008332CB" w:rsidP="003C6591" w:rsidRDefault="008332CB" w14:paraId="660AAFE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Focus on belonging, trust, and shared creativity. </w:t>
            </w:r>
          </w:p>
        </w:tc>
        <w:tc>
          <w:tcPr>
            <w:tcW w:w="2234" w:type="dxa"/>
          </w:tcPr>
          <w:p w:rsidRPr="008332CB" w:rsidR="008332CB" w:rsidP="003C6591" w:rsidRDefault="008332CB" w14:paraId="430A6E28"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Small, closed groups to ensure psychological safety. </w:t>
            </w:r>
          </w:p>
        </w:tc>
        <w:tc>
          <w:tcPr>
            <w:tcW w:w="2229" w:type="dxa"/>
          </w:tcPr>
          <w:p w:rsidRPr="008332CB" w:rsidR="008332CB" w:rsidP="003C6591" w:rsidRDefault="008332CB" w14:paraId="0230D472" w14:textId="67EB393F">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Can operate in larger gro</w:t>
            </w:r>
            <w:r w:rsidR="00DC3EC5">
              <w:rPr>
                <w:sz w:val="20"/>
                <w:szCs w:val="20"/>
              </w:rPr>
              <w:t>u</w:t>
            </w:r>
            <w:r w:rsidRPr="008332CB">
              <w:rPr>
                <w:sz w:val="20"/>
                <w:szCs w:val="20"/>
              </w:rPr>
              <w:t xml:space="preserve">ps; classroom norms and peer support provide safety. </w:t>
            </w:r>
          </w:p>
        </w:tc>
      </w:tr>
      <w:tr w:rsidR="008332CB" w:rsidTr="008332CB" w14:paraId="5BB45A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4EAB399C" w14:textId="77777777">
            <w:pPr>
              <w:suppressAutoHyphens w:val="0"/>
              <w:autoSpaceDE/>
              <w:autoSpaceDN/>
              <w:adjustRightInd/>
              <w:spacing w:after="160" w:line="259" w:lineRule="auto"/>
              <w:textAlignment w:val="auto"/>
              <w:rPr>
                <w:sz w:val="20"/>
                <w:szCs w:val="20"/>
              </w:rPr>
            </w:pPr>
            <w:r w:rsidRPr="008332CB">
              <w:rPr>
                <w:sz w:val="20"/>
                <w:szCs w:val="20"/>
              </w:rPr>
              <w:t>Art Forms Used</w:t>
            </w:r>
          </w:p>
        </w:tc>
        <w:tc>
          <w:tcPr>
            <w:tcW w:w="3182" w:type="dxa"/>
          </w:tcPr>
          <w:p w:rsidRPr="008332CB" w:rsidR="008332CB" w:rsidP="003C6591" w:rsidRDefault="008332CB" w14:paraId="19CDF2E3"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Multi-arts (movement, drama, music, visual arts, writing). </w:t>
            </w:r>
          </w:p>
        </w:tc>
        <w:tc>
          <w:tcPr>
            <w:tcW w:w="2234" w:type="dxa"/>
          </w:tcPr>
          <w:p w:rsidRPr="008332CB" w:rsidR="008332CB" w:rsidP="003C6591" w:rsidRDefault="008332CB" w14:paraId="0CEBA072"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Arts used to access and transform emotion safely.</w:t>
            </w:r>
          </w:p>
        </w:tc>
        <w:tc>
          <w:tcPr>
            <w:tcW w:w="2229" w:type="dxa"/>
          </w:tcPr>
          <w:p w:rsidRPr="008332CB" w:rsidR="008332CB" w:rsidP="003C6591" w:rsidRDefault="008332CB" w14:paraId="4676EECF"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Arts used to stimulate expression, creativity, and collective wellbeing. </w:t>
            </w:r>
          </w:p>
        </w:tc>
      </w:tr>
      <w:tr w:rsidR="008332CB" w:rsidTr="008332CB" w14:paraId="548452CA"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30F86941" w14:textId="77777777">
            <w:pPr>
              <w:suppressAutoHyphens w:val="0"/>
              <w:autoSpaceDE/>
              <w:autoSpaceDN/>
              <w:adjustRightInd/>
              <w:spacing w:after="160" w:line="259" w:lineRule="auto"/>
              <w:textAlignment w:val="auto"/>
              <w:rPr>
                <w:sz w:val="20"/>
                <w:szCs w:val="20"/>
              </w:rPr>
            </w:pPr>
            <w:r w:rsidRPr="008332CB">
              <w:rPr>
                <w:sz w:val="20"/>
                <w:szCs w:val="20"/>
              </w:rPr>
              <w:lastRenderedPageBreak/>
              <w:t>Framing Language</w:t>
            </w:r>
          </w:p>
        </w:tc>
        <w:tc>
          <w:tcPr>
            <w:tcW w:w="3182" w:type="dxa"/>
          </w:tcPr>
          <w:p w:rsidRPr="008332CB" w:rsidR="008332CB" w:rsidP="003C6591" w:rsidRDefault="008332CB" w14:paraId="44EAA81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Creativity as a route to wellbeing and human connection. </w:t>
            </w:r>
          </w:p>
        </w:tc>
        <w:tc>
          <w:tcPr>
            <w:tcW w:w="2234" w:type="dxa"/>
          </w:tcPr>
          <w:p w:rsidRPr="008332CB" w:rsidR="008332CB" w:rsidP="003C6591" w:rsidRDefault="008332CB" w14:paraId="793EA2FC"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Framed as therapy (clinical intervention) </w:t>
            </w:r>
          </w:p>
        </w:tc>
        <w:tc>
          <w:tcPr>
            <w:tcW w:w="2229" w:type="dxa"/>
          </w:tcPr>
          <w:p w:rsidRPr="008332CB" w:rsidR="008332CB" w:rsidP="003C6591" w:rsidRDefault="008332CB" w14:paraId="72FFA5B0"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Framed as learning (wellbeing and creative education)</w:t>
            </w:r>
          </w:p>
        </w:tc>
      </w:tr>
      <w:tr w:rsidR="008332CB" w:rsidTr="008332CB" w14:paraId="51541A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7368E0FA" w14:textId="77777777">
            <w:pPr>
              <w:suppressAutoHyphens w:val="0"/>
              <w:autoSpaceDE/>
              <w:autoSpaceDN/>
              <w:adjustRightInd/>
              <w:spacing w:after="160" w:line="259" w:lineRule="auto"/>
              <w:textAlignment w:val="auto"/>
              <w:rPr>
                <w:sz w:val="20"/>
                <w:szCs w:val="20"/>
              </w:rPr>
            </w:pPr>
            <w:r w:rsidRPr="008332CB">
              <w:rPr>
                <w:sz w:val="20"/>
                <w:szCs w:val="20"/>
              </w:rPr>
              <w:t>Emotional Focus</w:t>
            </w:r>
          </w:p>
        </w:tc>
        <w:tc>
          <w:tcPr>
            <w:tcW w:w="3182" w:type="dxa"/>
          </w:tcPr>
          <w:p w:rsidRPr="008332CB" w:rsidR="008332CB" w:rsidP="003C6591" w:rsidRDefault="008332CB" w14:paraId="198BCF9B"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Exploration and regulation of emotion through creative means. </w:t>
            </w:r>
          </w:p>
        </w:tc>
        <w:tc>
          <w:tcPr>
            <w:tcW w:w="2234" w:type="dxa"/>
          </w:tcPr>
          <w:p w:rsidRPr="008332CB" w:rsidR="008332CB" w:rsidP="003C6591" w:rsidRDefault="008332CB" w14:paraId="23A83FA8" w14:textId="336B87B3">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Deep processing and integration of em</w:t>
            </w:r>
            <w:r w:rsidR="00E5525C">
              <w:rPr>
                <w:sz w:val="20"/>
                <w:szCs w:val="20"/>
              </w:rPr>
              <w:t>o</w:t>
            </w:r>
            <w:r w:rsidRPr="008332CB">
              <w:rPr>
                <w:sz w:val="20"/>
                <w:szCs w:val="20"/>
              </w:rPr>
              <w:t xml:space="preserve">tion, potentially addressing trauma. </w:t>
            </w:r>
          </w:p>
        </w:tc>
        <w:tc>
          <w:tcPr>
            <w:tcW w:w="2229" w:type="dxa"/>
          </w:tcPr>
          <w:p w:rsidRPr="008332CB" w:rsidR="008332CB" w:rsidP="003C6591" w:rsidRDefault="008332CB" w14:paraId="089EDB6A" w14:textId="4A0AC214">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Naming and </w:t>
            </w:r>
            <w:proofErr w:type="spellStart"/>
            <w:r w:rsidRPr="008332CB">
              <w:rPr>
                <w:sz w:val="20"/>
                <w:szCs w:val="20"/>
              </w:rPr>
              <w:t>normali</w:t>
            </w:r>
            <w:r>
              <w:rPr>
                <w:sz w:val="20"/>
                <w:szCs w:val="20"/>
              </w:rPr>
              <w:t>s</w:t>
            </w:r>
            <w:r w:rsidRPr="008332CB">
              <w:rPr>
                <w:sz w:val="20"/>
                <w:szCs w:val="20"/>
              </w:rPr>
              <w:t>ing</w:t>
            </w:r>
            <w:proofErr w:type="spellEnd"/>
            <w:r w:rsidRPr="008332CB">
              <w:rPr>
                <w:sz w:val="20"/>
                <w:szCs w:val="20"/>
              </w:rPr>
              <w:t xml:space="preserve"> feelings; developing emotional literacy and coping tools. </w:t>
            </w:r>
          </w:p>
        </w:tc>
      </w:tr>
      <w:tr w:rsidR="008332CB" w:rsidTr="008332CB" w14:paraId="0B933137"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228EFB11" w14:textId="77777777">
            <w:pPr>
              <w:suppressAutoHyphens w:val="0"/>
              <w:autoSpaceDE/>
              <w:autoSpaceDN/>
              <w:adjustRightInd/>
              <w:spacing w:after="160" w:line="259" w:lineRule="auto"/>
              <w:textAlignment w:val="auto"/>
              <w:rPr>
                <w:sz w:val="20"/>
                <w:szCs w:val="20"/>
              </w:rPr>
            </w:pPr>
            <w:r w:rsidRPr="008332CB">
              <w:rPr>
                <w:sz w:val="20"/>
                <w:szCs w:val="20"/>
              </w:rPr>
              <w:t>Outcomes</w:t>
            </w:r>
          </w:p>
        </w:tc>
        <w:tc>
          <w:tcPr>
            <w:tcW w:w="3182" w:type="dxa"/>
          </w:tcPr>
          <w:p w:rsidRPr="008332CB" w:rsidR="008332CB" w:rsidP="003C6591" w:rsidRDefault="008332CB" w14:paraId="62428DD2"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Empowerment, connection, and self-</w:t>
            </w:r>
            <w:proofErr w:type="spellStart"/>
            <w:r w:rsidRPr="008332CB">
              <w:rPr>
                <w:sz w:val="20"/>
                <w:szCs w:val="20"/>
              </w:rPr>
              <w:t>awarness</w:t>
            </w:r>
            <w:proofErr w:type="spellEnd"/>
            <w:r w:rsidRPr="008332CB">
              <w:rPr>
                <w:sz w:val="20"/>
                <w:szCs w:val="20"/>
              </w:rPr>
              <w:t xml:space="preserve"> through creative engagement. </w:t>
            </w:r>
          </w:p>
        </w:tc>
        <w:tc>
          <w:tcPr>
            <w:tcW w:w="2234" w:type="dxa"/>
          </w:tcPr>
          <w:p w:rsidRPr="008332CB" w:rsidR="008332CB" w:rsidP="003C6591" w:rsidRDefault="008332CB" w14:paraId="2E47988B"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Measured in mental health outcomes (e.g. mood, distress, wellbeing scales) </w:t>
            </w:r>
          </w:p>
        </w:tc>
        <w:tc>
          <w:tcPr>
            <w:tcW w:w="2229" w:type="dxa"/>
          </w:tcPr>
          <w:p w:rsidRPr="008332CB" w:rsidR="008332CB" w:rsidP="003C6591" w:rsidRDefault="008332CB" w14:paraId="0BB3CB84"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Measured in educational and wellbeing outcomes (e.g. confidence, empathy, engagement). </w:t>
            </w:r>
          </w:p>
        </w:tc>
      </w:tr>
      <w:tr w:rsidR="008332CB" w:rsidTr="008332CB" w14:paraId="0F33AF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28D3CF8B" w14:textId="77777777">
            <w:pPr>
              <w:suppressAutoHyphens w:val="0"/>
              <w:autoSpaceDE/>
              <w:autoSpaceDN/>
              <w:adjustRightInd/>
              <w:spacing w:after="160" w:line="259" w:lineRule="auto"/>
              <w:textAlignment w:val="auto"/>
              <w:rPr>
                <w:sz w:val="20"/>
                <w:szCs w:val="20"/>
              </w:rPr>
            </w:pPr>
            <w:r w:rsidRPr="008332CB">
              <w:rPr>
                <w:sz w:val="20"/>
                <w:szCs w:val="20"/>
              </w:rPr>
              <w:t>Ethical Holding</w:t>
            </w:r>
          </w:p>
        </w:tc>
        <w:tc>
          <w:tcPr>
            <w:tcW w:w="3182" w:type="dxa"/>
          </w:tcPr>
          <w:p w:rsidRPr="008332CB" w:rsidR="008332CB" w:rsidP="003C6591" w:rsidRDefault="008332CB" w14:paraId="60CDC2B0"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Safety, respect, confidentiality, and boundaries. </w:t>
            </w:r>
          </w:p>
        </w:tc>
        <w:tc>
          <w:tcPr>
            <w:tcW w:w="2234" w:type="dxa"/>
          </w:tcPr>
          <w:p w:rsidRPr="008332CB" w:rsidR="008332CB" w:rsidP="003C6591" w:rsidRDefault="008332CB" w14:paraId="50B2C6CF"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Clinical ethics and supervision structures. </w:t>
            </w:r>
          </w:p>
        </w:tc>
        <w:tc>
          <w:tcPr>
            <w:tcW w:w="2229" w:type="dxa"/>
          </w:tcPr>
          <w:p w:rsidRPr="008332CB" w:rsidR="008332CB" w:rsidP="003C6591" w:rsidRDefault="008332CB" w14:paraId="7581CA1D" w14:textId="77777777">
            <w:pPr>
              <w:suppressAutoHyphens w:val="0"/>
              <w:autoSpaceDE/>
              <w:autoSpaceDN/>
              <w:adjustRightInd/>
              <w:spacing w:after="160" w:line="259" w:lineRule="auto"/>
              <w:textAlignment w:val="auto"/>
              <w:cnfStyle w:val="000000100000" w:firstRow="0" w:lastRow="0" w:firstColumn="0" w:lastColumn="0" w:oddVBand="0" w:evenVBand="0" w:oddHBand="1" w:evenHBand="0" w:firstRowFirstColumn="0" w:firstRowLastColumn="0" w:lastRowFirstColumn="0" w:lastRowLastColumn="0"/>
              <w:rPr>
                <w:sz w:val="20"/>
                <w:szCs w:val="20"/>
              </w:rPr>
            </w:pPr>
            <w:r w:rsidRPr="008332CB">
              <w:rPr>
                <w:sz w:val="20"/>
                <w:szCs w:val="20"/>
              </w:rPr>
              <w:t xml:space="preserve">Safeguarding and educational ethics within school systems. </w:t>
            </w:r>
          </w:p>
        </w:tc>
      </w:tr>
      <w:tr w:rsidR="008332CB" w:rsidTr="008332CB" w14:paraId="60C1CB08" w14:textId="77777777">
        <w:tc>
          <w:tcPr>
            <w:cnfStyle w:val="001000000000" w:firstRow="0" w:lastRow="0" w:firstColumn="1" w:lastColumn="0" w:oddVBand="0" w:evenVBand="0" w:oddHBand="0" w:evenHBand="0" w:firstRowFirstColumn="0" w:firstRowLastColumn="0" w:lastRowFirstColumn="0" w:lastRowLastColumn="0"/>
            <w:tcW w:w="1371" w:type="dxa"/>
          </w:tcPr>
          <w:p w:rsidRPr="008332CB" w:rsidR="008332CB" w:rsidP="003C6591" w:rsidRDefault="008332CB" w14:paraId="4CDACA10" w14:textId="77777777">
            <w:pPr>
              <w:suppressAutoHyphens w:val="0"/>
              <w:autoSpaceDE/>
              <w:autoSpaceDN/>
              <w:adjustRightInd/>
              <w:spacing w:after="160" w:line="259" w:lineRule="auto"/>
              <w:textAlignment w:val="auto"/>
              <w:rPr>
                <w:sz w:val="20"/>
                <w:szCs w:val="20"/>
              </w:rPr>
            </w:pPr>
            <w:r w:rsidRPr="008332CB">
              <w:rPr>
                <w:sz w:val="20"/>
                <w:szCs w:val="20"/>
              </w:rPr>
              <w:t>Evaluation Focus</w:t>
            </w:r>
          </w:p>
        </w:tc>
        <w:tc>
          <w:tcPr>
            <w:tcW w:w="3182" w:type="dxa"/>
          </w:tcPr>
          <w:p w:rsidRPr="008332CB" w:rsidR="008332CB" w:rsidP="003C6591" w:rsidRDefault="008332CB" w14:paraId="0086B4C3"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Evidence-based impact on wellbeing through creative process. </w:t>
            </w:r>
          </w:p>
        </w:tc>
        <w:tc>
          <w:tcPr>
            <w:tcW w:w="2234" w:type="dxa"/>
          </w:tcPr>
          <w:p w:rsidRPr="008332CB" w:rsidR="008332CB" w:rsidP="003C6591" w:rsidRDefault="008332CB" w14:paraId="4AD1545D"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332CB">
              <w:rPr>
                <w:sz w:val="20"/>
                <w:szCs w:val="20"/>
              </w:rPr>
              <w:t>Quantiative</w:t>
            </w:r>
            <w:proofErr w:type="spellEnd"/>
            <w:r w:rsidRPr="008332CB">
              <w:rPr>
                <w:sz w:val="20"/>
                <w:szCs w:val="20"/>
              </w:rPr>
              <w:t xml:space="preserve"> and qualitative data on clinical change. </w:t>
            </w:r>
          </w:p>
        </w:tc>
        <w:tc>
          <w:tcPr>
            <w:tcW w:w="2229" w:type="dxa"/>
          </w:tcPr>
          <w:p w:rsidRPr="008332CB" w:rsidR="008332CB" w:rsidP="003C6591" w:rsidRDefault="008332CB" w14:paraId="5B9E3E1D" w14:textId="77777777">
            <w:pPr>
              <w:suppressAutoHyphens w:val="0"/>
              <w:autoSpaceDE/>
              <w:autoSpaceDN/>
              <w:adjustRightInd/>
              <w:spacing w:after="160" w:line="259" w:lineRule="auto"/>
              <w:textAlignment w:val="auto"/>
              <w:cnfStyle w:val="000000000000" w:firstRow="0" w:lastRow="0" w:firstColumn="0" w:lastColumn="0" w:oddVBand="0" w:evenVBand="0" w:oddHBand="0" w:evenHBand="0" w:firstRowFirstColumn="0" w:firstRowLastColumn="0" w:lastRowFirstColumn="0" w:lastRowLastColumn="0"/>
              <w:rPr>
                <w:sz w:val="20"/>
                <w:szCs w:val="20"/>
              </w:rPr>
            </w:pPr>
            <w:r w:rsidRPr="008332CB">
              <w:rPr>
                <w:sz w:val="20"/>
                <w:szCs w:val="20"/>
              </w:rPr>
              <w:t xml:space="preserve">Mixed methods assessing wellbeing, participation, and creative engagement. </w:t>
            </w:r>
          </w:p>
        </w:tc>
      </w:tr>
    </w:tbl>
    <w:p w:rsidR="001401E4" w:rsidRDefault="001401E4" w14:paraId="671F4D27" w14:textId="29A5448C">
      <w:pPr>
        <w:suppressAutoHyphens w:val="0"/>
        <w:autoSpaceDE/>
        <w:autoSpaceDN/>
        <w:adjustRightInd/>
        <w:spacing w:after="160" w:line="259" w:lineRule="auto"/>
        <w:textAlignment w:val="auto"/>
        <w:sectPr w:rsidR="001401E4" w:rsidSect="00121E28">
          <w:footerReference w:type="even" r:id="rId14"/>
          <w:footerReference w:type="default" r:id="rId15"/>
          <w:headerReference w:type="first" r:id="rId16"/>
          <w:pgSz w:w="11906" w:h="16838" w:orient="portrait"/>
          <w:pgMar w:top="1440" w:right="1440" w:bottom="1440" w:left="1440" w:header="2835" w:footer="1417" w:gutter="0"/>
          <w:cols w:space="708"/>
          <w:titlePg/>
          <w:docGrid w:linePitch="360"/>
        </w:sectPr>
      </w:pPr>
    </w:p>
    <w:p w:rsidR="00A3628D" w:rsidRDefault="00A3628D" w14:paraId="5A3EBC96" w14:textId="77777777">
      <w:pPr>
        <w:suppressAutoHyphens w:val="0"/>
        <w:autoSpaceDE/>
        <w:autoSpaceDN/>
        <w:adjustRightInd/>
        <w:spacing w:after="160" w:line="259" w:lineRule="auto"/>
        <w:textAlignment w:val="auto"/>
        <w:sectPr w:rsidR="00A3628D" w:rsidSect="001401E4">
          <w:headerReference w:type="first" r:id="rId17"/>
          <w:footerReference w:type="first" r:id="rId18"/>
          <w:pgSz w:w="16838" w:h="11906" w:orient="landscape"/>
          <w:pgMar w:top="1440" w:right="1440" w:bottom="1440" w:left="1440" w:header="2268" w:footer="1417" w:gutter="0"/>
          <w:cols w:space="708"/>
          <w:titlePg/>
          <w:docGrid w:linePitch="360"/>
        </w:sectPr>
      </w:pPr>
    </w:p>
    <w:p w:rsidR="001401E4" w:rsidP="001401E4" w:rsidRDefault="001401E4" w14:paraId="66292BBE" w14:textId="77777777">
      <w:pPr>
        <w:pStyle w:val="Heading1Alt"/>
      </w:pPr>
      <w:bookmarkStart w:name="_Toc211422988" w:id="14"/>
      <w:r>
        <w:t>Appendix 2</w:t>
      </w:r>
      <w:bookmarkEnd w:id="14"/>
      <w:r>
        <w:t xml:space="preserve"> </w:t>
      </w:r>
    </w:p>
    <w:p w:rsidR="001401E4" w:rsidP="001401E4" w:rsidRDefault="001401E4" w14:paraId="6BB265C9" w14:textId="77777777">
      <w:pPr>
        <w:pStyle w:val="Heading2"/>
      </w:pPr>
      <w:bookmarkStart w:name="_Toc211422989" w:id="15"/>
      <w:r>
        <w:t>Project Theory of Change</w:t>
      </w:r>
      <w:bookmarkEnd w:id="15"/>
      <w:r>
        <w:t xml:space="preserve"> </w:t>
      </w:r>
    </w:p>
    <w:p w:rsidR="001401E4" w:rsidP="006E53BC" w:rsidRDefault="001401E4" w14:paraId="7DFEF7D5" w14:textId="77777777">
      <w:r>
        <w:br w:type="page"/>
      </w:r>
    </w:p>
    <w:p w:rsidR="008332CB" w:rsidP="006E53BC" w:rsidRDefault="006E53BC" w14:paraId="0596CC59" w14:textId="6B315F90">
      <w:r>
        <w:rPr>
          <w:noProof/>
        </w:rPr>
        <w:lastRenderedPageBreak/>
        <w:drawing>
          <wp:anchor distT="0" distB="0" distL="114300" distR="114300" simplePos="0" relativeHeight="251658240" behindDoc="0" locked="0" layoutInCell="1" allowOverlap="1" wp14:anchorId="04756362" wp14:editId="6B7FC6FC">
            <wp:simplePos x="0" y="0"/>
            <wp:positionH relativeFrom="column">
              <wp:posOffset>-495028</wp:posOffset>
            </wp:positionH>
            <wp:positionV relativeFrom="paragraph">
              <wp:posOffset>104</wp:posOffset>
            </wp:positionV>
            <wp:extent cx="9853295" cy="5542280"/>
            <wp:effectExtent l="0" t="0" r="1905" b="0"/>
            <wp:wrapSquare wrapText="bothSides"/>
            <wp:docPr id="1670404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04116" name="Picture 1670404116"/>
                    <pic:cNvPicPr/>
                  </pic:nvPicPr>
                  <pic:blipFill>
                    <a:blip r:embed="rId19"/>
                    <a:stretch>
                      <a:fillRect/>
                    </a:stretch>
                  </pic:blipFill>
                  <pic:spPr>
                    <a:xfrm>
                      <a:off x="0" y="0"/>
                      <a:ext cx="9853295" cy="5542280"/>
                    </a:xfrm>
                    <a:prstGeom prst="rect">
                      <a:avLst/>
                    </a:prstGeom>
                  </pic:spPr>
                </pic:pic>
              </a:graphicData>
            </a:graphic>
            <wp14:sizeRelH relativeFrom="page">
              <wp14:pctWidth>0</wp14:pctWidth>
            </wp14:sizeRelH>
            <wp14:sizeRelV relativeFrom="page">
              <wp14:pctHeight>0</wp14:pctHeight>
            </wp14:sizeRelV>
          </wp:anchor>
        </w:drawing>
      </w:r>
      <w:r w:rsidR="008332CB">
        <w:br w:type="page"/>
      </w:r>
    </w:p>
    <w:p w:rsidR="001401E4" w:rsidP="006E53BC" w:rsidRDefault="001401E4" w14:paraId="36DFB63F" w14:textId="77777777">
      <w:pPr>
        <w:sectPr w:rsidR="001401E4" w:rsidSect="00A3628D">
          <w:footerReference w:type="default" r:id="rId20"/>
          <w:type w:val="continuous"/>
          <w:pgSz w:w="16838" w:h="11906" w:orient="landscape"/>
          <w:pgMar w:top="1440" w:right="1440" w:bottom="1440" w:left="1440" w:header="2268" w:footer="1417" w:gutter="0"/>
          <w:cols w:space="708"/>
          <w:titlePg/>
          <w:docGrid w:linePitch="360"/>
        </w:sectPr>
      </w:pPr>
    </w:p>
    <w:p w:rsidRPr="008332CB" w:rsidR="008332CB" w:rsidP="008332CB" w:rsidRDefault="008332CB" w14:paraId="70408582" w14:textId="437E9BF2">
      <w:pPr>
        <w:pStyle w:val="Heading1Alt"/>
      </w:pPr>
      <w:bookmarkStart w:name="_Toc211422990" w:id="16"/>
      <w:r>
        <w:lastRenderedPageBreak/>
        <w:t xml:space="preserve">Appendix </w:t>
      </w:r>
      <w:r w:rsidR="001401E4">
        <w:t>3</w:t>
      </w:r>
      <w:bookmarkEnd w:id="16"/>
    </w:p>
    <w:p w:rsidR="008332CB" w:rsidP="008332CB" w:rsidRDefault="00D773D5" w14:paraId="54A42FEE" w14:textId="700B272E">
      <w:pPr>
        <w:pStyle w:val="Heading2"/>
      </w:pPr>
      <w:bookmarkStart w:name="_Toc211422991" w:id="17"/>
      <w:r>
        <w:t>Example Poem</w:t>
      </w:r>
      <w:bookmarkEnd w:id="17"/>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66"/>
      </w:tblGrid>
      <w:tr w:rsidR="00D773D5" w:rsidTr="00DC3EC5" w14:paraId="0BA97C6E" w14:textId="77777777">
        <w:tc>
          <w:tcPr>
            <w:tcW w:w="8666" w:type="dxa"/>
          </w:tcPr>
          <w:p w:rsidR="00D773D5" w:rsidP="00D773D5" w:rsidRDefault="00D773D5" w14:paraId="3994354E" w14:textId="445A3B5D">
            <w:pPr>
              <w:pStyle w:val="IntenseQuote"/>
              <w:spacing w:after="0" w:line="180" w:lineRule="atLeast"/>
              <w:ind w:left="357"/>
            </w:pPr>
            <w:r>
              <w:t>Be yourself!</w:t>
            </w:r>
          </w:p>
          <w:p w:rsidR="00D773D5" w:rsidP="00D773D5" w:rsidRDefault="00D773D5" w14:paraId="05CDB35A" w14:textId="77777777">
            <w:pPr>
              <w:pStyle w:val="IntenseQuote"/>
              <w:spacing w:after="0" w:line="180" w:lineRule="atLeast"/>
              <w:ind w:left="357"/>
            </w:pPr>
            <w:r>
              <w:t>Be proud of who you are,</w:t>
            </w:r>
          </w:p>
          <w:p w:rsidR="00D773D5" w:rsidP="00D773D5" w:rsidRDefault="00D773D5" w14:paraId="3F663825" w14:textId="77777777">
            <w:pPr>
              <w:pStyle w:val="IntenseQuote"/>
              <w:spacing w:after="0" w:line="180" w:lineRule="atLeast"/>
              <w:ind w:left="357"/>
            </w:pPr>
            <w:r>
              <w:t>Accept and embrace your unique differences.</w:t>
            </w:r>
          </w:p>
          <w:p w:rsidR="00D773D5" w:rsidP="00D773D5" w:rsidRDefault="00D773D5" w14:paraId="4F84C2F9" w14:textId="77777777">
            <w:pPr>
              <w:pStyle w:val="IntenseQuote"/>
              <w:spacing w:after="0" w:line="180" w:lineRule="atLeast"/>
              <w:ind w:left="357"/>
            </w:pPr>
          </w:p>
          <w:p w:rsidR="00D773D5" w:rsidP="00D773D5" w:rsidRDefault="00D773D5" w14:paraId="3338BB00" w14:textId="77777777">
            <w:pPr>
              <w:pStyle w:val="IntenseQuote"/>
              <w:spacing w:after="0" w:line="180" w:lineRule="atLeast"/>
              <w:ind w:left="357"/>
            </w:pPr>
            <w:r>
              <w:t>Be confident in yourself.</w:t>
            </w:r>
          </w:p>
          <w:p w:rsidR="00D773D5" w:rsidP="00D773D5" w:rsidRDefault="00D773D5" w14:paraId="226AC219" w14:textId="77777777">
            <w:pPr>
              <w:pStyle w:val="IntenseQuote"/>
              <w:spacing w:after="0" w:line="180" w:lineRule="atLeast"/>
              <w:ind w:left="357"/>
            </w:pPr>
            <w:r>
              <w:t>In your work!</w:t>
            </w:r>
          </w:p>
          <w:p w:rsidR="00D773D5" w:rsidP="00D773D5" w:rsidRDefault="00D773D5" w14:paraId="74A4FD6A" w14:textId="77777777">
            <w:pPr>
              <w:pStyle w:val="IntenseQuote"/>
              <w:spacing w:after="0" w:line="180" w:lineRule="atLeast"/>
              <w:ind w:left="357"/>
            </w:pPr>
            <w:r>
              <w:t>Be positive about your achievements.</w:t>
            </w:r>
          </w:p>
          <w:p w:rsidR="00D773D5" w:rsidP="00D773D5" w:rsidRDefault="00D773D5" w14:paraId="789ABE85" w14:textId="77777777">
            <w:pPr>
              <w:pStyle w:val="IntenseQuote"/>
              <w:spacing w:after="0" w:line="180" w:lineRule="atLeast"/>
              <w:ind w:left="357"/>
            </w:pPr>
            <w:r>
              <w:t>Deserve them.</w:t>
            </w:r>
          </w:p>
          <w:p w:rsidR="00D773D5" w:rsidP="00D773D5" w:rsidRDefault="00D773D5" w14:paraId="638BEDA0" w14:textId="77777777">
            <w:pPr>
              <w:pStyle w:val="IntenseQuote"/>
              <w:spacing w:after="0" w:line="180" w:lineRule="atLeast"/>
              <w:ind w:left="357"/>
            </w:pPr>
          </w:p>
          <w:p w:rsidR="00D773D5" w:rsidP="00D773D5" w:rsidRDefault="00D773D5" w14:paraId="0A27EFF7" w14:textId="77777777">
            <w:pPr>
              <w:pStyle w:val="IntenseQuote"/>
              <w:spacing w:after="0" w:line="180" w:lineRule="atLeast"/>
              <w:ind w:left="357"/>
            </w:pPr>
            <w:r>
              <w:t>Be yourself!</w:t>
            </w:r>
          </w:p>
          <w:p w:rsidR="00D773D5" w:rsidP="00D773D5" w:rsidRDefault="1822CDBA" w14:paraId="392D8C3B" w14:textId="7E7A84A6">
            <w:pPr>
              <w:pStyle w:val="IntenseQuote"/>
              <w:spacing w:after="0" w:line="180" w:lineRule="atLeast"/>
              <w:ind w:left="357"/>
            </w:pPr>
            <w:r>
              <w:t xml:space="preserve">You don’t </w:t>
            </w:r>
            <w:r w:rsidR="00D773D5">
              <w:t xml:space="preserve">have to be happy </w:t>
            </w:r>
            <w:proofErr w:type="gramStart"/>
            <w:r w:rsidR="00D773D5">
              <w:t>all of</w:t>
            </w:r>
            <w:proofErr w:type="gramEnd"/>
            <w:r w:rsidR="00D773D5">
              <w:t xml:space="preserve"> the time.</w:t>
            </w:r>
          </w:p>
          <w:p w:rsidR="00D773D5" w:rsidP="00D773D5" w:rsidRDefault="00D773D5" w14:paraId="23698170" w14:textId="77777777">
            <w:pPr>
              <w:pStyle w:val="IntenseQuote"/>
              <w:spacing w:after="0" w:line="180" w:lineRule="atLeast"/>
              <w:ind w:left="357"/>
            </w:pPr>
          </w:p>
          <w:p w:rsidR="00D773D5" w:rsidP="00D773D5" w:rsidRDefault="00D773D5" w14:paraId="21975C8A" w14:textId="77777777">
            <w:pPr>
              <w:pStyle w:val="IntenseQuote"/>
              <w:spacing w:after="0" w:line="180" w:lineRule="atLeast"/>
              <w:ind w:left="357"/>
            </w:pPr>
            <w:r>
              <w:t>Don’t worry too much about the opinions of others and what they think,</w:t>
            </w:r>
          </w:p>
          <w:p w:rsidR="00D773D5" w:rsidP="00D773D5" w:rsidRDefault="00D773D5" w14:paraId="46C5CC1C" w14:textId="77777777">
            <w:pPr>
              <w:pStyle w:val="IntenseQuote"/>
              <w:spacing w:after="0" w:line="180" w:lineRule="atLeast"/>
              <w:ind w:left="357"/>
            </w:pPr>
            <w:r>
              <w:t>They are irrelevant to you.</w:t>
            </w:r>
          </w:p>
          <w:p w:rsidR="00D773D5" w:rsidP="00D773D5" w:rsidRDefault="00D773D5" w14:paraId="2D342DEF" w14:textId="77777777">
            <w:pPr>
              <w:pStyle w:val="IntenseQuote"/>
              <w:spacing w:after="0" w:line="180" w:lineRule="atLeast"/>
              <w:ind w:left="357"/>
            </w:pPr>
            <w:r>
              <w:t>Ignore the people who judge you!</w:t>
            </w:r>
          </w:p>
          <w:p w:rsidR="00D773D5" w:rsidP="00D773D5" w:rsidRDefault="00D773D5" w14:paraId="45D2E28B" w14:textId="77777777">
            <w:pPr>
              <w:pStyle w:val="IntenseQuote"/>
              <w:spacing w:after="0" w:line="180" w:lineRule="atLeast"/>
              <w:ind w:left="357"/>
            </w:pPr>
          </w:p>
          <w:p w:rsidR="00D773D5" w:rsidP="00D773D5" w:rsidRDefault="00D773D5" w14:paraId="4649DB97" w14:textId="77777777">
            <w:pPr>
              <w:pStyle w:val="IntenseQuote"/>
              <w:spacing w:after="0" w:line="180" w:lineRule="atLeast"/>
              <w:ind w:left="357"/>
            </w:pPr>
            <w:r>
              <w:t>Be who you want to be.</w:t>
            </w:r>
          </w:p>
          <w:p w:rsidR="00D773D5" w:rsidP="00F04CB0" w:rsidRDefault="00D773D5" w14:paraId="1A7A1BAE" w14:textId="06C2D161">
            <w:pPr>
              <w:pStyle w:val="IntenseQuote"/>
              <w:tabs>
                <w:tab w:val="right" w:pos="7316"/>
              </w:tabs>
              <w:spacing w:after="0" w:line="180" w:lineRule="atLeast"/>
              <w:ind w:left="357"/>
            </w:pPr>
            <w:r>
              <w:t xml:space="preserve">You’re </w:t>
            </w:r>
            <w:proofErr w:type="gramStart"/>
            <w:r>
              <w:t>pretty inside</w:t>
            </w:r>
            <w:proofErr w:type="gramEnd"/>
            <w:r>
              <w:t xml:space="preserve"> and out!</w:t>
            </w:r>
            <w:r w:rsidR="00F04CB0">
              <w:tab/>
            </w:r>
          </w:p>
          <w:p w:rsidR="00D773D5" w:rsidP="00D773D5" w:rsidRDefault="00D773D5" w14:paraId="5984A44C" w14:textId="77777777">
            <w:pPr>
              <w:pStyle w:val="IntenseQuote"/>
              <w:spacing w:after="0" w:line="180" w:lineRule="atLeast"/>
              <w:ind w:left="357"/>
            </w:pPr>
            <w:r>
              <w:t>Try to be kind to everyone,</w:t>
            </w:r>
          </w:p>
          <w:p w:rsidR="00D773D5" w:rsidP="00D773D5" w:rsidRDefault="00D773D5" w14:paraId="509FD964" w14:textId="77777777">
            <w:pPr>
              <w:pStyle w:val="IntenseQuote"/>
              <w:spacing w:after="0" w:line="180" w:lineRule="atLeast"/>
              <w:ind w:left="357"/>
            </w:pPr>
            <w:r>
              <w:t>If you don’t like them.</w:t>
            </w:r>
          </w:p>
          <w:p w:rsidR="00D773D5" w:rsidP="00D773D5" w:rsidRDefault="00D773D5" w14:paraId="1F63ACBE" w14:textId="77777777">
            <w:pPr>
              <w:pStyle w:val="IntenseQuote"/>
              <w:spacing w:after="0" w:line="180" w:lineRule="atLeast"/>
              <w:ind w:left="357"/>
            </w:pPr>
            <w:r>
              <w:t>Be nice to everyone,</w:t>
            </w:r>
          </w:p>
          <w:p w:rsidR="00D773D5" w:rsidP="00D773D5" w:rsidRDefault="00D773D5" w14:paraId="4DE6BF94" w14:textId="77777777">
            <w:pPr>
              <w:pStyle w:val="IntenseQuote"/>
              <w:spacing w:after="0" w:line="180" w:lineRule="atLeast"/>
              <w:ind w:left="357"/>
            </w:pPr>
            <w:r>
              <w:t>Even if they don’t reciprocate.</w:t>
            </w:r>
          </w:p>
          <w:p w:rsidRPr="006A2938" w:rsidR="00D773D5" w:rsidP="00D773D5" w:rsidRDefault="00D773D5" w14:paraId="28506057" w14:textId="4E345752">
            <w:pPr>
              <w:pStyle w:val="IntenseQuote"/>
              <w:spacing w:after="0" w:line="180" w:lineRule="atLeast"/>
              <w:ind w:left="357"/>
            </w:pPr>
            <w:r>
              <w:t>I</w:t>
            </w:r>
            <w:r w:rsidR="00E5525C">
              <w:t>t’s</w:t>
            </w:r>
            <w:r>
              <w:t xml:space="preserve"> nice to be nice!</w:t>
            </w:r>
          </w:p>
          <w:p w:rsidR="00D773D5" w:rsidP="00D773D5" w:rsidRDefault="00D773D5" w14:paraId="2E8CBFB3" w14:textId="77777777">
            <w:pPr>
              <w:pStyle w:val="IntenseQuote"/>
              <w:spacing w:after="0" w:line="180" w:lineRule="atLeast"/>
              <w:ind w:left="357"/>
            </w:pPr>
          </w:p>
          <w:p w:rsidR="00D773D5" w:rsidP="00D773D5" w:rsidRDefault="00D773D5" w14:paraId="68A3048D" w14:textId="77777777">
            <w:pPr>
              <w:pStyle w:val="IntenseQuote"/>
              <w:spacing w:after="0" w:line="180" w:lineRule="atLeast"/>
              <w:ind w:left="357"/>
            </w:pPr>
            <w:r>
              <w:t>Be yourself!</w:t>
            </w:r>
          </w:p>
          <w:p w:rsidR="00D773D5" w:rsidP="00D773D5" w:rsidRDefault="00D773D5" w14:paraId="50F27CD9" w14:textId="77777777">
            <w:pPr>
              <w:pStyle w:val="IntenseQuote"/>
              <w:spacing w:after="0" w:line="180" w:lineRule="atLeast"/>
              <w:ind w:left="357"/>
            </w:pPr>
            <w:r>
              <w:t>You won’t regret it!</w:t>
            </w:r>
          </w:p>
          <w:p w:rsidR="00D773D5" w:rsidP="00D773D5" w:rsidRDefault="00D773D5" w14:paraId="01AC72B1" w14:textId="77777777">
            <w:pPr>
              <w:pStyle w:val="IntenseQuote"/>
              <w:spacing w:after="0" w:line="180" w:lineRule="atLeast"/>
              <w:ind w:left="357"/>
            </w:pPr>
            <w:r>
              <w:t xml:space="preserve">Choose what you want to be, </w:t>
            </w:r>
          </w:p>
          <w:p w:rsidR="00D773D5" w:rsidP="00D773D5" w:rsidRDefault="00D773D5" w14:paraId="4FB8AC51" w14:textId="77777777">
            <w:pPr>
              <w:pStyle w:val="IntenseQuote"/>
              <w:spacing w:after="0" w:line="180" w:lineRule="atLeast"/>
              <w:ind w:left="357"/>
            </w:pPr>
            <w:r>
              <w:t>do the things that you want to do.</w:t>
            </w:r>
          </w:p>
          <w:p w:rsidR="00D773D5" w:rsidP="00D773D5" w:rsidRDefault="00D773D5" w14:paraId="6E8B4DA8" w14:textId="2130EAA8">
            <w:pPr>
              <w:pStyle w:val="IntenseQuote"/>
              <w:spacing w:after="0" w:line="180" w:lineRule="atLeast"/>
              <w:ind w:left="357"/>
            </w:pPr>
            <w:r>
              <w:t>And don’t let anyone tell you</w:t>
            </w:r>
            <w:r w:rsidR="00E5525C">
              <w:t>,</w:t>
            </w:r>
          </w:p>
          <w:p w:rsidR="00D773D5" w:rsidP="00D773D5" w:rsidRDefault="00D773D5" w14:paraId="712F15E6" w14:textId="77777777">
            <w:pPr>
              <w:pStyle w:val="IntenseQuote"/>
              <w:spacing w:after="0" w:line="180" w:lineRule="atLeast"/>
              <w:ind w:left="357"/>
            </w:pPr>
            <w:r>
              <w:t>Right or wrong about it.</w:t>
            </w:r>
          </w:p>
          <w:p w:rsidR="00D773D5" w:rsidP="00D773D5" w:rsidRDefault="00D773D5" w14:paraId="3667F9BD" w14:textId="77777777">
            <w:pPr>
              <w:pStyle w:val="IntenseQuote"/>
              <w:spacing w:after="0" w:line="180" w:lineRule="atLeast"/>
              <w:ind w:left="357"/>
            </w:pPr>
            <w:r>
              <w:t>Who you want to like</w:t>
            </w:r>
          </w:p>
          <w:p w:rsidR="00D773D5" w:rsidP="00D773D5" w:rsidRDefault="00D773D5" w14:paraId="4DE491C4" w14:textId="77777777">
            <w:pPr>
              <w:pStyle w:val="IntenseQuote"/>
              <w:spacing w:after="0" w:line="180" w:lineRule="atLeast"/>
              <w:ind w:left="357"/>
            </w:pPr>
            <w:r>
              <w:t>Without anyone telling you who you ‘should’ like</w:t>
            </w:r>
          </w:p>
          <w:p w:rsidR="00D773D5" w:rsidP="00D773D5" w:rsidRDefault="00D773D5" w14:paraId="54B8D854" w14:textId="77777777">
            <w:pPr>
              <w:pStyle w:val="IntenseQuote"/>
              <w:spacing w:after="0" w:line="180" w:lineRule="atLeast"/>
              <w:ind w:left="357"/>
            </w:pPr>
          </w:p>
          <w:p w:rsidR="00D773D5" w:rsidP="00D773D5" w:rsidRDefault="00D773D5" w14:paraId="524FFD55" w14:textId="77777777">
            <w:pPr>
              <w:pStyle w:val="IntenseQuote"/>
              <w:spacing w:after="0" w:line="180" w:lineRule="atLeast"/>
              <w:ind w:left="357"/>
            </w:pPr>
            <w:r>
              <w:t>Be confident and be yourself!</w:t>
            </w:r>
          </w:p>
          <w:p w:rsidR="00D773D5" w:rsidP="00D773D5" w:rsidRDefault="00D773D5" w14:paraId="61B69884" w14:textId="77777777">
            <w:pPr>
              <w:pStyle w:val="IntenseQuote"/>
              <w:spacing w:after="0" w:line="180" w:lineRule="atLeast"/>
              <w:ind w:left="357"/>
            </w:pPr>
            <w:r>
              <w:t>Try not to care about things that are outside of your control.</w:t>
            </w:r>
          </w:p>
          <w:p w:rsidR="00D773D5" w:rsidP="00D773D5" w:rsidRDefault="00D773D5" w14:paraId="3505FCB6" w14:textId="77777777">
            <w:pPr>
              <w:pStyle w:val="IntenseQuote"/>
              <w:spacing w:after="0" w:line="180" w:lineRule="atLeast"/>
              <w:ind w:left="357"/>
            </w:pPr>
            <w:r>
              <w:t>Don’t rely on others too much.</w:t>
            </w:r>
          </w:p>
          <w:p w:rsidR="00D773D5" w:rsidP="00D773D5" w:rsidRDefault="00D773D5" w14:paraId="41BC9627" w14:textId="458E9B8B">
            <w:pPr>
              <w:pStyle w:val="IntenseQuote"/>
              <w:spacing w:after="0" w:line="180" w:lineRule="atLeast"/>
              <w:ind w:left="357"/>
            </w:pPr>
            <w:r>
              <w:t>Try not to be too emotionally attached to the th</w:t>
            </w:r>
            <w:r w:rsidR="00E5525C">
              <w:t>oughts</w:t>
            </w:r>
            <w:r>
              <w:t xml:space="preserve"> of people that hurt you.</w:t>
            </w:r>
          </w:p>
          <w:p w:rsidR="00D773D5" w:rsidP="00D773D5" w:rsidRDefault="00D773D5" w14:paraId="7AD92D4E" w14:textId="77777777">
            <w:pPr>
              <w:pStyle w:val="IntenseQuote"/>
              <w:spacing w:after="0" w:line="180" w:lineRule="atLeast"/>
              <w:ind w:left="357"/>
            </w:pPr>
            <w:r>
              <w:t>Don’t listen to people who are nasty to you,</w:t>
            </w:r>
          </w:p>
          <w:p w:rsidR="00D773D5" w:rsidP="00D773D5" w:rsidRDefault="00D773D5" w14:paraId="78AC130D" w14:textId="77777777">
            <w:pPr>
              <w:pStyle w:val="IntenseQuote"/>
              <w:spacing w:after="0" w:line="180" w:lineRule="atLeast"/>
              <w:ind w:left="357"/>
            </w:pPr>
            <w:r>
              <w:t xml:space="preserve">And don’t let </w:t>
            </w:r>
            <w:proofErr w:type="spellStart"/>
            <w:r>
              <w:t>rumours</w:t>
            </w:r>
            <w:proofErr w:type="spellEnd"/>
            <w:r>
              <w:t xml:space="preserve"> ruin your peace!</w:t>
            </w:r>
          </w:p>
          <w:p w:rsidR="00D773D5" w:rsidP="00D773D5" w:rsidRDefault="00D773D5" w14:paraId="7C63D460" w14:textId="77777777">
            <w:pPr>
              <w:pStyle w:val="IntenseQuote"/>
              <w:spacing w:after="0" w:line="180" w:lineRule="atLeast"/>
              <w:ind w:left="357"/>
            </w:pPr>
            <w:r>
              <w:t>So just be yourself!</w:t>
            </w:r>
          </w:p>
          <w:p w:rsidR="00D773D5" w:rsidP="00D773D5" w:rsidRDefault="00D773D5" w14:paraId="1CD7746B" w14:textId="77777777">
            <w:pPr>
              <w:pStyle w:val="IntenseQuote"/>
              <w:spacing w:after="0" w:line="180" w:lineRule="atLeast"/>
              <w:ind w:left="357"/>
            </w:pPr>
            <w:r>
              <w:t>Speak out when you need help.</w:t>
            </w:r>
          </w:p>
          <w:p w:rsidR="00D773D5" w:rsidP="00D773D5" w:rsidRDefault="00D773D5" w14:paraId="1099E4FF" w14:textId="77777777">
            <w:pPr>
              <w:pStyle w:val="IntenseQuote"/>
              <w:spacing w:after="0" w:line="180" w:lineRule="atLeast"/>
              <w:ind w:left="357"/>
            </w:pPr>
            <w:r>
              <w:t>About the future, not the past</w:t>
            </w:r>
          </w:p>
          <w:p w:rsidR="00D773D5" w:rsidP="00D773D5" w:rsidRDefault="00D773D5" w14:paraId="7AF2BFFB" w14:textId="77777777">
            <w:pPr>
              <w:pStyle w:val="IntenseQuote"/>
              <w:spacing w:after="0" w:line="180" w:lineRule="atLeast"/>
              <w:ind w:left="357"/>
            </w:pPr>
            <w:r>
              <w:t>Be brave!</w:t>
            </w:r>
          </w:p>
          <w:p w:rsidR="00D773D5" w:rsidP="00D773D5" w:rsidRDefault="00D773D5" w14:paraId="4DBC0CF9" w14:textId="77777777">
            <w:pPr>
              <w:pStyle w:val="IntenseQuote"/>
              <w:spacing w:after="0" w:line="180" w:lineRule="atLeast"/>
              <w:ind w:left="357"/>
            </w:pPr>
            <w:r>
              <w:t>Amazing!</w:t>
            </w:r>
          </w:p>
          <w:p w:rsidR="00D773D5" w:rsidP="00D773D5" w:rsidRDefault="00D773D5" w14:paraId="424A91FC" w14:textId="77777777">
            <w:pPr>
              <w:pStyle w:val="IntenseQuote"/>
              <w:spacing w:after="0" w:line="180" w:lineRule="atLeast"/>
              <w:ind w:left="357"/>
            </w:pPr>
            <w:r>
              <w:t>Be you!</w:t>
            </w:r>
          </w:p>
          <w:p w:rsidR="00D773D5" w:rsidP="00D773D5" w:rsidRDefault="00D773D5" w14:paraId="41CF4F1B" w14:textId="77777777">
            <w:pPr>
              <w:pStyle w:val="IntenseQuote"/>
              <w:spacing w:after="0" w:line="180" w:lineRule="atLeast"/>
              <w:ind w:left="357"/>
            </w:pPr>
          </w:p>
          <w:p w:rsidR="00D773D5" w:rsidP="00D773D5" w:rsidRDefault="00D773D5" w14:paraId="491AA17D" w14:textId="63CDAE0C">
            <w:pPr>
              <w:pStyle w:val="IntenseQuote"/>
              <w:spacing w:after="0" w:line="180" w:lineRule="atLeast"/>
              <w:ind w:left="357"/>
            </w:pPr>
            <w:r>
              <w:t>Be!</w:t>
            </w:r>
          </w:p>
          <w:p w:rsidR="00D773D5" w:rsidP="00D773D5" w:rsidRDefault="00D773D5" w14:paraId="1DB21AB8" w14:textId="773AA31C">
            <w:pPr>
              <w:ind w:left="360"/>
            </w:pPr>
            <w:r>
              <w:t xml:space="preserve">With massive thanks to Curious Minds for employing me to deliver this work as part of the </w:t>
            </w:r>
            <w:r w:rsidR="00E5525C">
              <w:t>R</w:t>
            </w:r>
            <w:r>
              <w:t xml:space="preserve">hyme and </w:t>
            </w:r>
            <w:r w:rsidR="00E5525C">
              <w:t>R</w:t>
            </w:r>
            <w:r>
              <w:t xml:space="preserve">eason project, Dr Saul </w:t>
            </w:r>
            <w:r w:rsidR="00E5525C">
              <w:t>S</w:t>
            </w:r>
            <w:r>
              <w:t xml:space="preserve">pray, Miss Thompson, </w:t>
            </w:r>
            <w:r w:rsidR="00E5525C">
              <w:t>M</w:t>
            </w:r>
            <w:r>
              <w:t xml:space="preserve">iss and </w:t>
            </w:r>
            <w:r w:rsidR="00E5525C">
              <w:t>M</w:t>
            </w:r>
            <w:r>
              <w:t>iss for their support and belief in the power of creativity and words and year 10 for their participation and their contributions. Your poem offers excellent advice!</w:t>
            </w:r>
          </w:p>
          <w:p w:rsidR="00D773D5" w:rsidP="00D773D5" w:rsidRDefault="00D773D5" w14:paraId="6E85907F" w14:textId="77777777">
            <w:pPr>
              <w:ind w:left="360"/>
            </w:pPr>
            <w:r>
              <w:t>Participants: Ray, Daniella, Ebony, Sophia, Cheyenne, Connor, Erin, Millie, Kaci, Lily E, Luke, Jessica, Jayden, Bethany, Mia, Lilly O, Lillie T, Brooke, phoebe, Ayeshia, Bethany, Leona, Alexie, Fritz</w:t>
            </w:r>
          </w:p>
          <w:p w:rsidR="008332CB" w:rsidP="00D773D5" w:rsidRDefault="008332CB" w14:paraId="5FC46026" w14:textId="4CB98CD0">
            <w:pPr>
              <w:ind w:left="360"/>
            </w:pPr>
          </w:p>
        </w:tc>
      </w:tr>
    </w:tbl>
    <w:p w:rsidR="008332CB" w:rsidP="007F1FB4" w:rsidRDefault="008332CB" w14:paraId="039A5DD4" w14:textId="3C359900"/>
    <w:sectPr w:rsidR="008332CB" w:rsidSect="00E5525C">
      <w:headerReference w:type="first" r:id="rId21"/>
      <w:footerReference w:type="first" r:id="rId22"/>
      <w:pgSz w:w="11906" w:h="16838" w:orient="portrait"/>
      <w:pgMar w:top="1440" w:right="1440" w:bottom="1440" w:left="1440" w:header="2268"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760C" w:rsidP="00990934" w:rsidRDefault="0088760C" w14:paraId="7AE34B41" w14:textId="77777777">
      <w:r>
        <w:separator/>
      </w:r>
    </w:p>
  </w:endnote>
  <w:endnote w:type="continuationSeparator" w:id="0">
    <w:p w:rsidR="0088760C" w:rsidP="00990934" w:rsidRDefault="0088760C" w14:paraId="11B95674" w14:textId="77777777">
      <w:r>
        <w:continuationSeparator/>
      </w:r>
    </w:p>
  </w:endnote>
  <w:endnote w:type="continuationNotice" w:id="1">
    <w:p w:rsidR="0088760C" w:rsidRDefault="0088760C" w14:paraId="5920B8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3F08F44D-77C3-CD4E-BE9D-9E0AE63A8ACE}" r:id="rId1"/>
  </w:font>
  <w:font w:name="Times New Roman">
    <w:panose1 w:val="02020603050405020304"/>
    <w:charset w:val="00"/>
    <w:family w:val="roman"/>
    <w:pitch w:val="variable"/>
    <w:sig w:usb0="E0002EFF" w:usb1="C000785B" w:usb2="00000009" w:usb3="00000000" w:csb0="000001FF" w:csb1="00000000"/>
    <w:embedRegular w:fontKey="{FE8AE037-8DB2-C548-9A70-A7971643A4D7}" r:id="rId2"/>
    <w:embedBold w:fontKey="{1A000ABA-86EB-EB44-91DE-FC54ECB8C467}" r:id="rId3"/>
    <w:embedItalic w:fontKey="{C2949CBF-D0EB-7149-BE00-4F43CD872516}" r:id="rId4"/>
    <w:embedBoldItalic w:fontKey="{8212841C-6181-0849-973A-F1970B5E1FBC}" r:id="rId5"/>
  </w:font>
  <w:font w:name="Courier New">
    <w:panose1 w:val="02070309020205020404"/>
    <w:charset w:val="00"/>
    <w:family w:val="modern"/>
    <w:pitch w:val="fixed"/>
    <w:sig w:usb0="E0002EFF" w:usb1="C0007843" w:usb2="00000009" w:usb3="00000000" w:csb0="000001FF" w:csb1="00000000"/>
    <w:embedRegular w:fontKey="{FD3674BC-F7C8-4B43-8322-D51AD5D942B6}" r:id="rId6"/>
  </w:font>
  <w:font w:name="Wingdings">
    <w:panose1 w:val="05000000000000000000"/>
    <w:charset w:val="4D"/>
    <w:family w:val="decorative"/>
    <w:pitch w:val="variable"/>
    <w:sig w:usb0="00000003" w:usb1="00000000" w:usb2="00000000" w:usb3="00000000" w:csb0="80000001" w:csb1="00000000"/>
    <w:embedRegular w:fontKey="{AB6D8FAD-5C8E-DD4D-94BB-BECE965EC748}" r:id="rId7"/>
  </w:font>
  <w:font w:name="Calibri">
    <w:panose1 w:val="020F0502020204030204"/>
    <w:charset w:val="00"/>
    <w:family w:val="swiss"/>
    <w:pitch w:val="variable"/>
    <w:sig w:usb0="E4002EFF" w:usb1="C000247B" w:usb2="00000009" w:usb3="00000000" w:csb0="000001FF" w:csb1="00000000"/>
    <w:embedRegular w:fontKey="{51052C63-B5AB-334E-9901-53366F998072}" r:id="rId8"/>
    <w:embedBold w:fontKey="{76AEDA98-73D6-A548-85AE-F95A8C27BD9E}" r:id="rId9"/>
    <w:embedItalic w:fontKey="{31566C05-296C-9A4D-8C95-63B519A5E795}" r:id="rId10"/>
    <w:embedBoldItalic w:fontKey="{29D04746-39C5-3E45-AB14-23B1AFD2100F}" r:id="rId11"/>
  </w:font>
  <w:font w:name="Nunito Sans Light">
    <w:altName w:val="Calibri"/>
    <w:panose1 w:val="00000000000000000000"/>
    <w:charset w:val="00"/>
    <w:family w:val="auto"/>
    <w:pitch w:val="variable"/>
    <w:sig w:usb0="A00002FF" w:usb1="5000204B" w:usb2="00000000" w:usb3="00000000" w:csb0="00000197" w:csb1="00000000"/>
    <w:embedRegular w:fontKey="{01908A80-C5E5-AF48-85C2-F4206B6BD7DB}" r:id="rId12"/>
    <w:embedBold w:fontKey="{0FCFA8EE-2457-A04D-8CD7-6D94DB0CF7F1}" r:id="rId13"/>
    <w:embedItalic w:fontKey="{9DB4E4BC-AA91-7447-92D2-056BE945BA8B}" r:id="rId14"/>
    <w:embedBoldItalic w:fontKey="{9A435959-8ACE-E04D-AC15-9D6EA84C5088}" r:id="rId15"/>
  </w:font>
  <w:font w:name="Arial">
    <w:panose1 w:val="020B0604020202020204"/>
    <w:charset w:val="00"/>
    <w:family w:val="swiss"/>
    <w:pitch w:val="variable"/>
    <w:sig w:usb0="E0002EFF" w:usb1="C000785B" w:usb2="00000009" w:usb3="00000000" w:csb0="000001FF" w:csb1="00000000"/>
    <w:embedRegular w:fontKey="{66B24F68-91F6-FF40-8F77-FEBD19F739E3}" r:id="rId16"/>
    <w:embedBold w:fontKey="{9045CFA4-A760-9145-81B0-961957FA0DDC}" r:id="rId17"/>
  </w:font>
  <w:font w:name="Playfair Display Black">
    <w:panose1 w:val="00000A00000000000000"/>
    <w:charset w:val="4D"/>
    <w:family w:val="auto"/>
    <w:pitch w:val="variable"/>
    <w:sig w:usb0="A00002FF" w:usb1="4000207A" w:usb2="00000000" w:usb3="00000000" w:csb0="00000097" w:csb1="00000000"/>
    <w:embedRegular w:fontKey="{0F6A47D8-B1ED-2A4A-B2F1-827B65336D2D}" r:id="rId18"/>
    <w:embedBold w:fontKey="{6D0B012F-19C5-5B41-B98D-6CE29518D78E}" r:id="rId19"/>
  </w:font>
  <w:font w:name="Playfair Display SemiBold">
    <w:panose1 w:val="00000000000000000000"/>
    <w:charset w:val="4D"/>
    <w:family w:val="auto"/>
    <w:pitch w:val="variable"/>
    <w:sig w:usb0="A00002FF" w:usb1="4000207A" w:usb2="00000000" w:usb3="00000000" w:csb0="00000097" w:csb1="00000000"/>
    <w:embedBold w:fontKey="{23EACF69-F90A-084E-9B6B-ABCC384710EB}" r:id="rId20"/>
    <w:embedBoldItalic w:fontKey="{AB2AADF7-8D86-EB44-8E08-20C753BBFB31}" r:id="rId21"/>
  </w:font>
  <w:font w:name="Playfair Display">
    <w:panose1 w:val="00000500000000000000"/>
    <w:charset w:val="00"/>
    <w:family w:val="auto"/>
    <w:pitch w:val="variable"/>
    <w:sig w:usb0="A00002FF" w:usb1="4000207A" w:usb2="00000000" w:usb3="00000000" w:csb0="00000097" w:csb1="00000000"/>
    <w:embedRegular w:fontKey="{D7F5D50C-11F9-5D4C-ACF4-E51DD1CF747B}" r:id="rId22"/>
    <w:embedBold w:fontKey="{291C4F4F-3FD8-B44E-82A9-296F3B18B3E1}" r:id="rId23"/>
  </w:font>
  <w:font w:name="Yu Gothic Light">
    <w:panose1 w:val="020B0300000000000000"/>
    <w:charset w:val="80"/>
    <w:family w:val="swiss"/>
    <w:pitch w:val="variable"/>
    <w:sig w:usb0="E00002FF" w:usb1="2AC7FDFF" w:usb2="00000016" w:usb3="00000000" w:csb0="0002009F" w:csb1="00000000"/>
  </w:font>
  <w:font w:name="Nunito Sans">
    <w:altName w:val="Calibri"/>
    <w:panose1 w:val="00000000000000000000"/>
    <w:charset w:val="00"/>
    <w:family w:val="auto"/>
    <w:pitch w:val="variable"/>
    <w:sig w:usb0="A00002FF" w:usb1="5000204B" w:usb2="00000000" w:usb3="00000000" w:csb0="00000197" w:csb1="00000000"/>
  </w:font>
  <w:font w:name="MinionPro-Regular">
    <w:altName w:val="Calibri"/>
    <w:panose1 w:val="020B0604020202020204"/>
    <w:charset w:val="4D"/>
    <w:family w:val="auto"/>
    <w:pitch w:val="default"/>
    <w:sig w:usb0="00000003" w:usb1="00000000" w:usb2="00000000" w:usb3="00000000" w:csb0="00000001" w:csb1="00000000"/>
  </w:font>
  <w:font w:name="Nunito Sans ExtraBold">
    <w:altName w:val="Calibri"/>
    <w:panose1 w:val="020B0604020202020204"/>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embedRegular w:fontKey="{FE88146A-9DDE-7A45-8827-776007353976}" r:id="rId30"/>
    <w:embedItalic w:fontKey="{4F8DCCB0-DE19-374E-9A7D-26676E196C87}" r:id="rId31"/>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0568597"/>
      <w:docPartObj>
        <w:docPartGallery w:val="Page Numbers (Bottom of Page)"/>
        <w:docPartUnique/>
      </w:docPartObj>
    </w:sdtPr>
    <w:sdtContent>
      <w:p w:rsidR="00F04CB0" w:rsidP="00F04CB0" w:rsidRDefault="00F04CB0" w14:paraId="5842E8BA" w14:textId="4D3C75AE">
        <w:pPr>
          <w:pStyle w:val="Footer"/>
          <w:framePr w:wrap="none" w:hAnchor="margin" w:vAnchor="tex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F04CB0" w:rsidP="00F04CB0" w:rsidRDefault="00F04CB0" w14:paraId="6EC6B60C"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1331408657"/>
      <w:docPartObj>
        <w:docPartGallery w:val="Page Numbers (Bottom of Page)"/>
        <w:docPartUnique/>
      </w:docPartObj>
    </w:sdtPr>
    <w:sdtContent>
      <w:p w:rsidR="00F04CB0" w:rsidP="00F04CB0" w:rsidRDefault="00F04CB0" w14:paraId="4457096D" w14:textId="37E44503">
        <w:pPr>
          <w:pStyle w:val="Footer"/>
          <w:framePr w:wrap="none" w:hAnchor="margin" w:vAnchor="tex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315844" w:rsidP="00F04CB0" w:rsidRDefault="00121E28" w14:paraId="4EB1A082" w14:textId="22C699F0">
    <w:pPr>
      <w:pStyle w:val="Footer"/>
      <w:ind w:right="360" w:firstLine="360"/>
    </w:pPr>
    <w:r>
      <w:rPr>
        <w:noProof/>
      </w:rPr>
      <w:drawing>
        <wp:anchor distT="0" distB="0" distL="114300" distR="114300" simplePos="0" relativeHeight="251658240" behindDoc="1" locked="0" layoutInCell="1" allowOverlap="1" wp14:anchorId="5ABAB810" wp14:editId="3E8CF9F3">
          <wp:simplePos x="0" y="0"/>
          <wp:positionH relativeFrom="column">
            <wp:posOffset>-914400</wp:posOffset>
          </wp:positionH>
          <wp:positionV relativeFrom="paragraph">
            <wp:posOffset>-15334</wp:posOffset>
          </wp:positionV>
          <wp:extent cx="7555043" cy="1099859"/>
          <wp:effectExtent l="0" t="0" r="0" b="5080"/>
          <wp:wrapNone/>
          <wp:docPr id="1170482182"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06315" name="Picture 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5043" cy="1099859"/>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387C" w:rsidRDefault="00F5387C" w14:paraId="27F456F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194127564"/>
      <w:docPartObj>
        <w:docPartGallery w:val="Page Numbers (Bottom of Page)"/>
        <w:docPartUnique/>
      </w:docPartObj>
    </w:sdtPr>
    <w:sdtContent>
      <w:p w:rsidR="00597FD3" w:rsidP="00F04CB0" w:rsidRDefault="00597FD3" w14:paraId="5762DD06" w14:textId="77777777">
        <w:pPr>
          <w:pStyle w:val="Footer"/>
          <w:framePr w:wrap="none" w:hAnchor="margin" w:vAnchor="tex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597FD3" w:rsidP="00F04CB0" w:rsidRDefault="00597FD3" w14:paraId="06C611CA" w14:textId="4AA5173B">
    <w:pPr>
      <w:pStyle w:val="Footer"/>
      <w:ind w:right="360" w:firstLine="360"/>
    </w:pPr>
    <w:r>
      <w:rPr>
        <w:noProof/>
      </w:rPr>
      <w:drawing>
        <wp:anchor distT="0" distB="0" distL="114300" distR="114300" simplePos="0" relativeHeight="251668482" behindDoc="1" locked="0" layoutInCell="1" allowOverlap="1" wp14:anchorId="3A790E12" wp14:editId="2630DC92">
          <wp:simplePos x="0" y="0"/>
          <wp:positionH relativeFrom="column">
            <wp:posOffset>7048500</wp:posOffset>
          </wp:positionH>
          <wp:positionV relativeFrom="paragraph">
            <wp:posOffset>-12065</wp:posOffset>
          </wp:positionV>
          <wp:extent cx="2514600" cy="1099185"/>
          <wp:effectExtent l="0" t="0" r="0" b="0"/>
          <wp:wrapNone/>
          <wp:docPr id="972070895"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06315" name="Picture 2" descr="A black background with a black square&#10;&#10;AI-generated content may be incorrect."/>
                  <pic:cNvPicPr/>
                </pic:nvPicPr>
                <pic:blipFill rotWithShape="1">
                  <a:blip r:embed="rId1">
                    <a:extLst>
                      <a:ext uri="{28A0092B-C50C-407E-A947-70E740481C1C}">
                        <a14:useLocalDpi xmlns:a14="http://schemas.microsoft.com/office/drawing/2010/main" val="0"/>
                      </a:ext>
                    </a:extLst>
                  </a:blip>
                  <a:srcRect l="69636" r="-2940"/>
                  <a:stretch>
                    <a:fillRect/>
                  </a:stretch>
                </pic:blipFill>
                <pic:spPr bwMode="auto">
                  <a:xfrm>
                    <a:off x="0" y="0"/>
                    <a:ext cx="2514600" cy="1099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4" behindDoc="1" locked="0" layoutInCell="1" allowOverlap="1" wp14:anchorId="77A5275B" wp14:editId="7D7D41F9">
          <wp:simplePos x="0" y="0"/>
          <wp:positionH relativeFrom="column">
            <wp:posOffset>-914399</wp:posOffset>
          </wp:positionH>
          <wp:positionV relativeFrom="paragraph">
            <wp:posOffset>-12065</wp:posOffset>
          </wp:positionV>
          <wp:extent cx="6248400" cy="1099794"/>
          <wp:effectExtent l="0" t="0" r="0" b="5715"/>
          <wp:wrapNone/>
          <wp:docPr id="1708999893"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06315" name="Picture 2" descr="A black background with a black square&#10;&#10;AI-generated content may be incorrect."/>
                  <pic:cNvPicPr/>
                </pic:nvPicPr>
                <pic:blipFill rotWithShape="1">
                  <a:blip r:embed="rId1">
                    <a:extLst>
                      <a:ext uri="{28A0092B-C50C-407E-A947-70E740481C1C}">
                        <a14:useLocalDpi xmlns:a14="http://schemas.microsoft.com/office/drawing/2010/main" val="0"/>
                      </a:ext>
                    </a:extLst>
                  </a:blip>
                  <a:srcRect r="17290"/>
                  <a:stretch>
                    <a:fillRect/>
                  </a:stretch>
                </pic:blipFill>
                <pic:spPr bwMode="auto">
                  <a:xfrm>
                    <a:off x="0" y="0"/>
                    <a:ext cx="6248771" cy="10998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7FD3" w:rsidRDefault="00597FD3" w14:paraId="0E748EB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760C" w:rsidP="00990934" w:rsidRDefault="0088760C" w14:paraId="781CF778" w14:textId="77777777">
      <w:r>
        <w:separator/>
      </w:r>
    </w:p>
  </w:footnote>
  <w:footnote w:type="continuationSeparator" w:id="0">
    <w:p w:rsidR="0088760C" w:rsidP="00990934" w:rsidRDefault="0088760C" w14:paraId="0A37714E" w14:textId="77777777">
      <w:r>
        <w:continuationSeparator/>
      </w:r>
    </w:p>
  </w:footnote>
  <w:footnote w:type="continuationNotice" w:id="1">
    <w:p w:rsidR="0088760C" w:rsidRDefault="0088760C" w14:paraId="5718B16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A0FA0" w:rsidP="00990934" w:rsidRDefault="001401E4" w14:paraId="64F22EE5" w14:textId="572460E0">
    <w:pPr>
      <w:pStyle w:val="Header"/>
    </w:pPr>
    <w:r>
      <w:rPr>
        <w:noProof/>
      </w:rPr>
      <w:drawing>
        <wp:anchor distT="0" distB="0" distL="114300" distR="114300" simplePos="0" relativeHeight="251658241" behindDoc="1" locked="0" layoutInCell="1" allowOverlap="1" wp14:anchorId="1DE172DC" wp14:editId="1212980B">
          <wp:simplePos x="0" y="0"/>
          <wp:positionH relativeFrom="column">
            <wp:posOffset>4062704</wp:posOffset>
          </wp:positionH>
          <wp:positionV relativeFrom="paragraph">
            <wp:posOffset>-1243862</wp:posOffset>
          </wp:positionV>
          <wp:extent cx="2463800" cy="1308100"/>
          <wp:effectExtent l="0" t="0" r="0" b="0"/>
          <wp:wrapNone/>
          <wp:docPr id="1517500821" name="Picture 3" descr="A black background with purpl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72367" name="Picture 3" descr="A black background with purple and green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3800" cy="1308100"/>
                  </a:xfrm>
                  <a:prstGeom prst="rect">
                    <a:avLst/>
                  </a:prstGeom>
                </pic:spPr>
              </pic:pic>
            </a:graphicData>
          </a:graphic>
          <wp14:sizeRelH relativeFrom="page">
            <wp14:pctWidth>0</wp14:pctWidth>
          </wp14:sizeRelH>
          <wp14:sizeRelV relativeFrom="page">
            <wp14:pctHeight>0</wp14:pctHeight>
          </wp14:sizeRelV>
        </wp:anchor>
      </w:drawing>
    </w:r>
    <w:r w:rsidR="00785283">
      <w:rPr>
        <w:noProof/>
      </w:rPr>
      <w:drawing>
        <wp:anchor distT="0" distB="0" distL="114300" distR="114300" simplePos="0" relativeHeight="251658242" behindDoc="1" locked="0" layoutInCell="1" allowOverlap="1" wp14:anchorId="5771C80D" wp14:editId="01A063B3">
          <wp:simplePos x="0" y="0"/>
          <wp:positionH relativeFrom="column">
            <wp:posOffset>914317</wp:posOffset>
          </wp:positionH>
          <wp:positionV relativeFrom="paragraph">
            <wp:posOffset>1992588</wp:posOffset>
          </wp:positionV>
          <wp:extent cx="5731510" cy="6898640"/>
          <wp:effectExtent l="0" t="0" r="0" b="0"/>
          <wp:wrapNone/>
          <wp:docPr id="938349894" name="Picture 2" descr="A purple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18233" name="Picture 2" descr="A purple and green line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731510" cy="68986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5387C" w:rsidP="00990934" w:rsidRDefault="00F5387C" w14:paraId="0069EC9D" w14:textId="3DBE2133">
    <w:pPr>
      <w:pStyle w:val="Header"/>
    </w:pPr>
    <w:r>
      <w:rPr>
        <w:noProof/>
      </w:rPr>
      <w:drawing>
        <wp:anchor distT="0" distB="0" distL="114300" distR="114300" simplePos="0" relativeHeight="251661314" behindDoc="1" locked="0" layoutInCell="1" allowOverlap="1" wp14:anchorId="69A0C69D" wp14:editId="5A915FB2">
          <wp:simplePos x="0" y="0"/>
          <wp:positionH relativeFrom="column">
            <wp:posOffset>4048851</wp:posOffset>
          </wp:positionH>
          <wp:positionV relativeFrom="paragraph">
            <wp:posOffset>1950824</wp:posOffset>
          </wp:positionV>
          <wp:extent cx="5731510" cy="6898640"/>
          <wp:effectExtent l="0" t="0" r="0" b="0"/>
          <wp:wrapNone/>
          <wp:docPr id="658856728" name="Picture 2" descr="A purple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18233" name="Picture 2" descr="A purple and green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68986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90" behindDoc="1" locked="0" layoutInCell="1" allowOverlap="1" wp14:anchorId="7AA6F2B0" wp14:editId="3C96257B">
          <wp:simplePos x="0" y="0"/>
          <wp:positionH relativeFrom="column">
            <wp:posOffset>6525895</wp:posOffset>
          </wp:positionH>
          <wp:positionV relativeFrom="paragraph">
            <wp:posOffset>-1088558</wp:posOffset>
          </wp:positionV>
          <wp:extent cx="2463800" cy="1308100"/>
          <wp:effectExtent l="0" t="0" r="0" b="0"/>
          <wp:wrapNone/>
          <wp:docPr id="30965944" name="Picture 3" descr="A black background with purpl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72367" name="Picture 3" descr="A black background with purple and green dot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463800"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5525C" w:rsidP="00990934" w:rsidRDefault="00E5525C" w14:paraId="0E8656BE" w14:textId="77777777">
    <w:pPr>
      <w:pStyle w:val="Header"/>
    </w:pPr>
    <w:r>
      <w:rPr>
        <w:noProof/>
      </w:rPr>
      <w:drawing>
        <wp:anchor distT="0" distB="0" distL="114300" distR="114300" simplePos="0" relativeHeight="251664386" behindDoc="1" locked="0" layoutInCell="1" allowOverlap="1" wp14:anchorId="52BA5D63" wp14:editId="5C765038">
          <wp:simplePos x="0" y="0"/>
          <wp:positionH relativeFrom="column">
            <wp:posOffset>3134360</wp:posOffset>
          </wp:positionH>
          <wp:positionV relativeFrom="paragraph">
            <wp:posOffset>2350770</wp:posOffset>
          </wp:positionV>
          <wp:extent cx="5731510" cy="6898640"/>
          <wp:effectExtent l="0" t="0" r="0" b="0"/>
          <wp:wrapNone/>
          <wp:docPr id="1800176814" name="Picture 2" descr="A purple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18233" name="Picture 2" descr="A purple and green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68986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2" behindDoc="1" locked="0" layoutInCell="1" allowOverlap="1" wp14:anchorId="7E304881" wp14:editId="1D5A7C9E">
          <wp:simplePos x="0" y="0"/>
          <wp:positionH relativeFrom="column">
            <wp:posOffset>6525895</wp:posOffset>
          </wp:positionH>
          <wp:positionV relativeFrom="paragraph">
            <wp:posOffset>-1088558</wp:posOffset>
          </wp:positionV>
          <wp:extent cx="2463800" cy="1308100"/>
          <wp:effectExtent l="0" t="0" r="0" b="0"/>
          <wp:wrapNone/>
          <wp:docPr id="929712650" name="Picture 3" descr="A black background with purpl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72367" name="Picture 3" descr="A black background with purple and green dot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463800" cy="13081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hN6B5b8f/AaH/i" int2:id="nc9xJxUW">
      <int2:state int2:type="spell" int2:value="Rejected"/>
    </int2:textHash>
    <int2:textHash int2:hashCode="HEXtz+T4PyFSoL" int2:id="hIyJKhii">
      <int2:state int2:type="spell" int2:value="Rejected"/>
    </int2:textHash>
    <int2:bookmark int2:bookmarkName="_Int_QfMTQGMG" int2:invalidationBookmarkName="" int2:hashCode="4w3o/b0/JQLB0/" int2:id="ySJTSIbc">
      <int2:state int2:type="gram" int2:value="Rejected"/>
    </int2:bookmark>
    <int2:bookmark int2:bookmarkName="_Int_nSlkYAtr" int2:invalidationBookmarkName="" int2:hashCode="4XZ092LEEJWLjh" int2:id="raoMmqeN">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70520"/>
    <w:multiLevelType w:val="hybridMultilevel"/>
    <w:tmpl w:val="9386EC0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19B31B9A"/>
    <w:multiLevelType w:val="hybridMultilevel"/>
    <w:tmpl w:val="65BA053C"/>
    <w:lvl w:ilvl="0" w:tplc="1402F2C0">
      <w:start w:val="5"/>
      <w:numFmt w:val="bullet"/>
      <w:lvlText w:val=""/>
      <w:lvlJc w:val="left"/>
      <w:pPr>
        <w:ind w:left="720" w:hanging="360"/>
      </w:pPr>
      <w:rPr>
        <w:rFonts w:hint="default" w:ascii="Symbol" w:hAnsi="Symbol" w:cs="Nunito Sans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8A33709"/>
    <w:multiLevelType w:val="hybridMultilevel"/>
    <w:tmpl w:val="159EA114"/>
    <w:lvl w:ilvl="0" w:tplc="1402F2C0">
      <w:start w:val="5"/>
      <w:numFmt w:val="bullet"/>
      <w:lvlText w:val=""/>
      <w:lvlJc w:val="left"/>
      <w:pPr>
        <w:ind w:left="720" w:hanging="360"/>
      </w:pPr>
      <w:rPr>
        <w:rFonts w:hint="default" w:ascii="Symbol" w:hAnsi="Symbol" w:cs="Nunito Sans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BC03FA"/>
    <w:multiLevelType w:val="hybridMultilevel"/>
    <w:tmpl w:val="EF5660FC"/>
    <w:lvl w:ilvl="0" w:tplc="082AA4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017D0C"/>
    <w:multiLevelType w:val="hybridMultilevel"/>
    <w:tmpl w:val="BE6CB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557306"/>
    <w:multiLevelType w:val="hybridMultilevel"/>
    <w:tmpl w:val="D6203C9C"/>
    <w:lvl w:ilvl="0" w:tplc="7F30B886">
      <w:start w:val="1"/>
      <w:numFmt w:val="bullet"/>
      <w:pStyle w:val="ListParagraph"/>
      <w:lvlText w:val=""/>
      <w:lvlJc w:val="left"/>
      <w:pPr>
        <w:ind w:left="720" w:hanging="360"/>
      </w:pPr>
      <w:rPr>
        <w:rFonts w:hint="default" w:ascii="Symbol" w:hAnsi="Symbol"/>
        <w:color w:val="00C499" w:themeColor="accent3"/>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3F7A6D25"/>
    <w:multiLevelType w:val="hybridMultilevel"/>
    <w:tmpl w:val="C5C6CC78"/>
    <w:lvl w:ilvl="0" w:tplc="0809000B">
      <w:start w:val="1"/>
      <w:numFmt w:val="bullet"/>
      <w:lvlText w:val=""/>
      <w:lvlJc w:val="left"/>
      <w:pPr>
        <w:ind w:left="720" w:hanging="360"/>
      </w:pPr>
      <w:rPr>
        <w:rFonts w:hint="default" w:ascii="Wingdings" w:hAnsi="Wingdings"/>
        <w:color w:val="00C499" w:themeColor="accent3"/>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65AA76EB"/>
    <w:multiLevelType w:val="hybridMultilevel"/>
    <w:tmpl w:val="C6A8AF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0C20BDE"/>
    <w:multiLevelType w:val="hybridMultilevel"/>
    <w:tmpl w:val="B76E8718"/>
    <w:lvl w:ilvl="0" w:tplc="FD345C76">
      <w:start w:val="1"/>
      <w:numFmt w:val="bullet"/>
      <w:lvlText w:val=""/>
      <w:lvlJc w:val="left"/>
      <w:pPr>
        <w:ind w:left="720" w:hanging="360"/>
      </w:pPr>
      <w:rPr>
        <w:rFonts w:hint="default" w:ascii="Symbol" w:hAnsi="Symbol"/>
        <w:color w:val="00C499" w:themeColor="accent3"/>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7A642CA3"/>
    <w:multiLevelType w:val="hybridMultilevel"/>
    <w:tmpl w:val="DA92A4A6"/>
    <w:lvl w:ilvl="0" w:tplc="5CAEE312">
      <w:start w:val="5"/>
      <w:numFmt w:val="bullet"/>
      <w:lvlText w:val=""/>
      <w:lvlJc w:val="left"/>
      <w:pPr>
        <w:ind w:left="720" w:hanging="360"/>
      </w:pPr>
      <w:rPr>
        <w:rFonts w:hint="default" w:ascii="Symbol" w:hAnsi="Symbol" w:cs="Nunito Sans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80914589">
    <w:abstractNumId w:val="7"/>
  </w:num>
  <w:num w:numId="2" w16cid:durableId="213396989">
    <w:abstractNumId w:val="8"/>
  </w:num>
  <w:num w:numId="3" w16cid:durableId="286470007">
    <w:abstractNumId w:val="5"/>
  </w:num>
  <w:num w:numId="4" w16cid:durableId="615059740">
    <w:abstractNumId w:val="6"/>
  </w:num>
  <w:num w:numId="5" w16cid:durableId="782266876">
    <w:abstractNumId w:val="9"/>
  </w:num>
  <w:num w:numId="6" w16cid:durableId="2147234141">
    <w:abstractNumId w:val="1"/>
  </w:num>
  <w:num w:numId="7" w16cid:durableId="406272534">
    <w:abstractNumId w:val="2"/>
  </w:num>
  <w:num w:numId="8" w16cid:durableId="2095280594">
    <w:abstractNumId w:val="4"/>
  </w:num>
  <w:num w:numId="9" w16cid:durableId="1997104644">
    <w:abstractNumId w:val="3"/>
  </w:num>
  <w:num w:numId="10" w16cid:durableId="108673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TrueTypeFonts/>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AD"/>
    <w:rsid w:val="00012525"/>
    <w:rsid w:val="000354E8"/>
    <w:rsid w:val="0004541F"/>
    <w:rsid w:val="00047B7C"/>
    <w:rsid w:val="00051D54"/>
    <w:rsid w:val="00055177"/>
    <w:rsid w:val="00065CE3"/>
    <w:rsid w:val="000A59AF"/>
    <w:rsid w:val="000E2B58"/>
    <w:rsid w:val="00101336"/>
    <w:rsid w:val="00121E28"/>
    <w:rsid w:val="00123F28"/>
    <w:rsid w:val="001401E4"/>
    <w:rsid w:val="0018096C"/>
    <w:rsid w:val="00180C10"/>
    <w:rsid w:val="00186506"/>
    <w:rsid w:val="00190D56"/>
    <w:rsid w:val="001F1BFE"/>
    <w:rsid w:val="00213063"/>
    <w:rsid w:val="00216962"/>
    <w:rsid w:val="00226723"/>
    <w:rsid w:val="0022751E"/>
    <w:rsid w:val="00233FF7"/>
    <w:rsid w:val="00235994"/>
    <w:rsid w:val="002419C9"/>
    <w:rsid w:val="00241E4E"/>
    <w:rsid w:val="002425C6"/>
    <w:rsid w:val="00251997"/>
    <w:rsid w:val="00275749"/>
    <w:rsid w:val="0028234D"/>
    <w:rsid w:val="00296D70"/>
    <w:rsid w:val="002B13FC"/>
    <w:rsid w:val="00307498"/>
    <w:rsid w:val="00312BE3"/>
    <w:rsid w:val="00315844"/>
    <w:rsid w:val="00384E57"/>
    <w:rsid w:val="00386B8B"/>
    <w:rsid w:val="00393C12"/>
    <w:rsid w:val="003B1F1F"/>
    <w:rsid w:val="003B7C85"/>
    <w:rsid w:val="003C1505"/>
    <w:rsid w:val="003D561D"/>
    <w:rsid w:val="003D6007"/>
    <w:rsid w:val="003E208F"/>
    <w:rsid w:val="0040210E"/>
    <w:rsid w:val="004239E6"/>
    <w:rsid w:val="00426902"/>
    <w:rsid w:val="00436A0E"/>
    <w:rsid w:val="00447ED0"/>
    <w:rsid w:val="004636E8"/>
    <w:rsid w:val="0048156E"/>
    <w:rsid w:val="0048487C"/>
    <w:rsid w:val="004915D2"/>
    <w:rsid w:val="0049219C"/>
    <w:rsid w:val="004948A0"/>
    <w:rsid w:val="004A7F68"/>
    <w:rsid w:val="004B4C4F"/>
    <w:rsid w:val="004D35CB"/>
    <w:rsid w:val="004D794F"/>
    <w:rsid w:val="004D7E7E"/>
    <w:rsid w:val="004D7F35"/>
    <w:rsid w:val="004F4266"/>
    <w:rsid w:val="0050069F"/>
    <w:rsid w:val="00501E5D"/>
    <w:rsid w:val="00512DF9"/>
    <w:rsid w:val="00535263"/>
    <w:rsid w:val="005461B5"/>
    <w:rsid w:val="00550C6F"/>
    <w:rsid w:val="00551956"/>
    <w:rsid w:val="00575F16"/>
    <w:rsid w:val="005871CE"/>
    <w:rsid w:val="00597FD3"/>
    <w:rsid w:val="005A1E08"/>
    <w:rsid w:val="005A2258"/>
    <w:rsid w:val="005B1E4E"/>
    <w:rsid w:val="005B4CD0"/>
    <w:rsid w:val="005B4D62"/>
    <w:rsid w:val="005B539F"/>
    <w:rsid w:val="005B57C5"/>
    <w:rsid w:val="005B60E9"/>
    <w:rsid w:val="005C23C5"/>
    <w:rsid w:val="005D5866"/>
    <w:rsid w:val="005E27DF"/>
    <w:rsid w:val="005F7584"/>
    <w:rsid w:val="0062267C"/>
    <w:rsid w:val="00624F99"/>
    <w:rsid w:val="00625E93"/>
    <w:rsid w:val="0062680C"/>
    <w:rsid w:val="0063646C"/>
    <w:rsid w:val="00643EC8"/>
    <w:rsid w:val="006440AE"/>
    <w:rsid w:val="00654D96"/>
    <w:rsid w:val="00656AF2"/>
    <w:rsid w:val="0066251F"/>
    <w:rsid w:val="006A2938"/>
    <w:rsid w:val="006C4374"/>
    <w:rsid w:val="006E53BC"/>
    <w:rsid w:val="006F383B"/>
    <w:rsid w:val="006F3D70"/>
    <w:rsid w:val="00702F20"/>
    <w:rsid w:val="007273ED"/>
    <w:rsid w:val="00730EC9"/>
    <w:rsid w:val="007464F3"/>
    <w:rsid w:val="007613A1"/>
    <w:rsid w:val="00766DB5"/>
    <w:rsid w:val="00773063"/>
    <w:rsid w:val="007845F0"/>
    <w:rsid w:val="00785283"/>
    <w:rsid w:val="00791DC0"/>
    <w:rsid w:val="0079709A"/>
    <w:rsid w:val="007D37CA"/>
    <w:rsid w:val="007E426C"/>
    <w:rsid w:val="007E5103"/>
    <w:rsid w:val="007F1FB4"/>
    <w:rsid w:val="007F435B"/>
    <w:rsid w:val="00811CB1"/>
    <w:rsid w:val="008279DC"/>
    <w:rsid w:val="008332CB"/>
    <w:rsid w:val="00841271"/>
    <w:rsid w:val="0085313E"/>
    <w:rsid w:val="00867225"/>
    <w:rsid w:val="00870090"/>
    <w:rsid w:val="00882AA1"/>
    <w:rsid w:val="00882F4D"/>
    <w:rsid w:val="0088760C"/>
    <w:rsid w:val="00892B61"/>
    <w:rsid w:val="008945C2"/>
    <w:rsid w:val="00894971"/>
    <w:rsid w:val="008968EE"/>
    <w:rsid w:val="008B2721"/>
    <w:rsid w:val="008C2B15"/>
    <w:rsid w:val="008C4540"/>
    <w:rsid w:val="0090486F"/>
    <w:rsid w:val="00905EB9"/>
    <w:rsid w:val="00941BCD"/>
    <w:rsid w:val="0094267F"/>
    <w:rsid w:val="009458EB"/>
    <w:rsid w:val="00953132"/>
    <w:rsid w:val="009608C9"/>
    <w:rsid w:val="0097003A"/>
    <w:rsid w:val="00990934"/>
    <w:rsid w:val="009978B1"/>
    <w:rsid w:val="009A20F8"/>
    <w:rsid w:val="009B11F3"/>
    <w:rsid w:val="009C4355"/>
    <w:rsid w:val="009D0843"/>
    <w:rsid w:val="009E2871"/>
    <w:rsid w:val="009E397E"/>
    <w:rsid w:val="009E6582"/>
    <w:rsid w:val="009E7BB6"/>
    <w:rsid w:val="009F2BAD"/>
    <w:rsid w:val="009F377E"/>
    <w:rsid w:val="009F44A5"/>
    <w:rsid w:val="009F72D9"/>
    <w:rsid w:val="00A07240"/>
    <w:rsid w:val="00A132AB"/>
    <w:rsid w:val="00A3628D"/>
    <w:rsid w:val="00A37FE3"/>
    <w:rsid w:val="00A70F85"/>
    <w:rsid w:val="00AA0FA0"/>
    <w:rsid w:val="00AA23C0"/>
    <w:rsid w:val="00AA55B8"/>
    <w:rsid w:val="00AC54F2"/>
    <w:rsid w:val="00AD6376"/>
    <w:rsid w:val="00AF4F41"/>
    <w:rsid w:val="00AF7BAC"/>
    <w:rsid w:val="00B07BBC"/>
    <w:rsid w:val="00B205FE"/>
    <w:rsid w:val="00B45288"/>
    <w:rsid w:val="00B61B03"/>
    <w:rsid w:val="00B64E29"/>
    <w:rsid w:val="00B70F88"/>
    <w:rsid w:val="00B84126"/>
    <w:rsid w:val="00BA3596"/>
    <w:rsid w:val="00BA7D12"/>
    <w:rsid w:val="00BB2D5F"/>
    <w:rsid w:val="00BC2B85"/>
    <w:rsid w:val="00BD71FE"/>
    <w:rsid w:val="00BE5132"/>
    <w:rsid w:val="00BF5D68"/>
    <w:rsid w:val="00C035D0"/>
    <w:rsid w:val="00C6050B"/>
    <w:rsid w:val="00C76DE3"/>
    <w:rsid w:val="00C835E1"/>
    <w:rsid w:val="00C837E0"/>
    <w:rsid w:val="00C87189"/>
    <w:rsid w:val="00C94998"/>
    <w:rsid w:val="00C97983"/>
    <w:rsid w:val="00CA353B"/>
    <w:rsid w:val="00CC201A"/>
    <w:rsid w:val="00CD3E03"/>
    <w:rsid w:val="00CD6090"/>
    <w:rsid w:val="00CE68F5"/>
    <w:rsid w:val="00D02AF6"/>
    <w:rsid w:val="00D3126D"/>
    <w:rsid w:val="00D430D1"/>
    <w:rsid w:val="00D6508D"/>
    <w:rsid w:val="00D65092"/>
    <w:rsid w:val="00D773D5"/>
    <w:rsid w:val="00D84DF9"/>
    <w:rsid w:val="00DB281D"/>
    <w:rsid w:val="00DC0D1D"/>
    <w:rsid w:val="00DC2ECF"/>
    <w:rsid w:val="00DC3EC5"/>
    <w:rsid w:val="00DC6459"/>
    <w:rsid w:val="00DD1CFB"/>
    <w:rsid w:val="00E04848"/>
    <w:rsid w:val="00E11265"/>
    <w:rsid w:val="00E150A1"/>
    <w:rsid w:val="00E26D70"/>
    <w:rsid w:val="00E44BEC"/>
    <w:rsid w:val="00E5525C"/>
    <w:rsid w:val="00E623BA"/>
    <w:rsid w:val="00E800BD"/>
    <w:rsid w:val="00E855AB"/>
    <w:rsid w:val="00E966BF"/>
    <w:rsid w:val="00EC4716"/>
    <w:rsid w:val="00ED23B2"/>
    <w:rsid w:val="00F04CB0"/>
    <w:rsid w:val="00F15634"/>
    <w:rsid w:val="00F20AB2"/>
    <w:rsid w:val="00F3109D"/>
    <w:rsid w:val="00F3755E"/>
    <w:rsid w:val="00F41138"/>
    <w:rsid w:val="00F41D51"/>
    <w:rsid w:val="00F50923"/>
    <w:rsid w:val="00F5387C"/>
    <w:rsid w:val="00F60DDB"/>
    <w:rsid w:val="00F6370E"/>
    <w:rsid w:val="00F75EAE"/>
    <w:rsid w:val="00F93CD3"/>
    <w:rsid w:val="00FD1064"/>
    <w:rsid w:val="00FE1781"/>
    <w:rsid w:val="00FE1C22"/>
    <w:rsid w:val="00FE3DE8"/>
    <w:rsid w:val="00FF13D9"/>
    <w:rsid w:val="00FF5F5D"/>
    <w:rsid w:val="02B3DD55"/>
    <w:rsid w:val="03297946"/>
    <w:rsid w:val="0330C03A"/>
    <w:rsid w:val="034AC2C3"/>
    <w:rsid w:val="04DC5D4E"/>
    <w:rsid w:val="0522DA1E"/>
    <w:rsid w:val="059E0709"/>
    <w:rsid w:val="083D952E"/>
    <w:rsid w:val="085827DC"/>
    <w:rsid w:val="087B9C03"/>
    <w:rsid w:val="0A0D98FB"/>
    <w:rsid w:val="0ABBD3C7"/>
    <w:rsid w:val="0B1A7C47"/>
    <w:rsid w:val="0B8B6562"/>
    <w:rsid w:val="0BADC652"/>
    <w:rsid w:val="0C314404"/>
    <w:rsid w:val="0CF5BC6A"/>
    <w:rsid w:val="0D8125AE"/>
    <w:rsid w:val="0DBD1BB3"/>
    <w:rsid w:val="0E402B0D"/>
    <w:rsid w:val="104D01BD"/>
    <w:rsid w:val="1111C00E"/>
    <w:rsid w:val="1114DA3D"/>
    <w:rsid w:val="11429431"/>
    <w:rsid w:val="116B5E89"/>
    <w:rsid w:val="1318D546"/>
    <w:rsid w:val="13ACEDA6"/>
    <w:rsid w:val="14261930"/>
    <w:rsid w:val="1445D56F"/>
    <w:rsid w:val="14DC1733"/>
    <w:rsid w:val="1568FF87"/>
    <w:rsid w:val="1608A10D"/>
    <w:rsid w:val="172C1A56"/>
    <w:rsid w:val="17F122C7"/>
    <w:rsid w:val="180B35AF"/>
    <w:rsid w:val="1822CDBA"/>
    <w:rsid w:val="19872E25"/>
    <w:rsid w:val="1AAF4B2A"/>
    <w:rsid w:val="1B2D856D"/>
    <w:rsid w:val="1C3B3DB5"/>
    <w:rsid w:val="1C573045"/>
    <w:rsid w:val="1DCECE2A"/>
    <w:rsid w:val="1E7A598D"/>
    <w:rsid w:val="1E7D46FE"/>
    <w:rsid w:val="21464091"/>
    <w:rsid w:val="2249F770"/>
    <w:rsid w:val="2425F787"/>
    <w:rsid w:val="258A018F"/>
    <w:rsid w:val="25DAFE9D"/>
    <w:rsid w:val="28A454ED"/>
    <w:rsid w:val="28CE186E"/>
    <w:rsid w:val="2946153D"/>
    <w:rsid w:val="29BD27DB"/>
    <w:rsid w:val="2C9299D9"/>
    <w:rsid w:val="2C948B1B"/>
    <w:rsid w:val="2D2030E1"/>
    <w:rsid w:val="2D4112EE"/>
    <w:rsid w:val="2DC76BBD"/>
    <w:rsid w:val="2DFF714F"/>
    <w:rsid w:val="2E05FC2D"/>
    <w:rsid w:val="2E6DD6BA"/>
    <w:rsid w:val="2F2796A8"/>
    <w:rsid w:val="2FDC6066"/>
    <w:rsid w:val="30F845DA"/>
    <w:rsid w:val="3102B6AD"/>
    <w:rsid w:val="3154CE1F"/>
    <w:rsid w:val="31C5C24F"/>
    <w:rsid w:val="322828EE"/>
    <w:rsid w:val="32FF8A42"/>
    <w:rsid w:val="333C79E7"/>
    <w:rsid w:val="337D35B8"/>
    <w:rsid w:val="33A71EDF"/>
    <w:rsid w:val="342213A4"/>
    <w:rsid w:val="34A42641"/>
    <w:rsid w:val="35F24A2C"/>
    <w:rsid w:val="37936E7F"/>
    <w:rsid w:val="3A0D9351"/>
    <w:rsid w:val="3A68FF0F"/>
    <w:rsid w:val="3A6A0F12"/>
    <w:rsid w:val="3A73A3FF"/>
    <w:rsid w:val="3C1BA8E8"/>
    <w:rsid w:val="3CEDC019"/>
    <w:rsid w:val="3D405787"/>
    <w:rsid w:val="3D7AA73A"/>
    <w:rsid w:val="3F5CED3A"/>
    <w:rsid w:val="3F8B4666"/>
    <w:rsid w:val="42C146AD"/>
    <w:rsid w:val="43914C55"/>
    <w:rsid w:val="4502BA63"/>
    <w:rsid w:val="453A3DE4"/>
    <w:rsid w:val="45841B4F"/>
    <w:rsid w:val="460B9887"/>
    <w:rsid w:val="461D2850"/>
    <w:rsid w:val="48614394"/>
    <w:rsid w:val="4865D083"/>
    <w:rsid w:val="4873F04A"/>
    <w:rsid w:val="48C21CB2"/>
    <w:rsid w:val="48EDA1DB"/>
    <w:rsid w:val="499917EE"/>
    <w:rsid w:val="49B85E72"/>
    <w:rsid w:val="49C10C86"/>
    <w:rsid w:val="4A6F23E5"/>
    <w:rsid w:val="4BD161F0"/>
    <w:rsid w:val="4C57C9DE"/>
    <w:rsid w:val="4D72D144"/>
    <w:rsid w:val="4DF8884F"/>
    <w:rsid w:val="4DFDC83C"/>
    <w:rsid w:val="4E74A38E"/>
    <w:rsid w:val="4EFCA3C1"/>
    <w:rsid w:val="4EFE5702"/>
    <w:rsid w:val="50198167"/>
    <w:rsid w:val="50F8C999"/>
    <w:rsid w:val="51673C92"/>
    <w:rsid w:val="51CDDCA4"/>
    <w:rsid w:val="53229D35"/>
    <w:rsid w:val="5377CEDD"/>
    <w:rsid w:val="548E5EC4"/>
    <w:rsid w:val="55697EAF"/>
    <w:rsid w:val="55D2E199"/>
    <w:rsid w:val="55FB5352"/>
    <w:rsid w:val="5641B9FE"/>
    <w:rsid w:val="57251AD9"/>
    <w:rsid w:val="579F0B5B"/>
    <w:rsid w:val="57A4AF0E"/>
    <w:rsid w:val="5B80EA62"/>
    <w:rsid w:val="5B9F99B1"/>
    <w:rsid w:val="5D9B294E"/>
    <w:rsid w:val="5E934AC8"/>
    <w:rsid w:val="5F563830"/>
    <w:rsid w:val="5F8E782D"/>
    <w:rsid w:val="5FAC751F"/>
    <w:rsid w:val="6002502C"/>
    <w:rsid w:val="60FE3A67"/>
    <w:rsid w:val="628FBA3B"/>
    <w:rsid w:val="65E82119"/>
    <w:rsid w:val="6621852D"/>
    <w:rsid w:val="66F11964"/>
    <w:rsid w:val="67407B58"/>
    <w:rsid w:val="6790EE0D"/>
    <w:rsid w:val="685E683D"/>
    <w:rsid w:val="6872233B"/>
    <w:rsid w:val="689F0ACC"/>
    <w:rsid w:val="68C211A6"/>
    <w:rsid w:val="69288D7D"/>
    <w:rsid w:val="6C871D16"/>
    <w:rsid w:val="6D9B4F02"/>
    <w:rsid w:val="6E3888A8"/>
    <w:rsid w:val="6EB1F354"/>
    <w:rsid w:val="6F982985"/>
    <w:rsid w:val="700B001D"/>
    <w:rsid w:val="705BD26F"/>
    <w:rsid w:val="706D9584"/>
    <w:rsid w:val="70AF939D"/>
    <w:rsid w:val="70DF06EC"/>
    <w:rsid w:val="72BD1804"/>
    <w:rsid w:val="747CCA1A"/>
    <w:rsid w:val="74FABC7D"/>
    <w:rsid w:val="75124605"/>
    <w:rsid w:val="75452A36"/>
    <w:rsid w:val="76059DD6"/>
    <w:rsid w:val="7609FE2A"/>
    <w:rsid w:val="76FEF2FC"/>
    <w:rsid w:val="772E6A8F"/>
    <w:rsid w:val="7754D930"/>
    <w:rsid w:val="7780962B"/>
    <w:rsid w:val="779B523B"/>
    <w:rsid w:val="788035E6"/>
    <w:rsid w:val="78DEE197"/>
    <w:rsid w:val="78E0B59B"/>
    <w:rsid w:val="79DCEBD0"/>
    <w:rsid w:val="7A093B36"/>
    <w:rsid w:val="7AA4A6C4"/>
    <w:rsid w:val="7AF43F83"/>
    <w:rsid w:val="7B6D065A"/>
    <w:rsid w:val="7BCBC26C"/>
    <w:rsid w:val="7F0BCBA3"/>
    <w:rsid w:val="7F182AB1"/>
    <w:rsid w:val="7F3E3B47"/>
    <w:rsid w:val="7F83F4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B2773"/>
  <w15:chartTrackingRefBased/>
  <w15:docId w15:val="{C87FB5C3-E172-47FF-B49A-236D6C309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copy"/>
    <w:qFormat/>
    <w:rsid w:val="00990934"/>
    <w:pPr>
      <w:suppressAutoHyphens/>
      <w:autoSpaceDE w:val="0"/>
      <w:autoSpaceDN w:val="0"/>
      <w:adjustRightInd w:val="0"/>
      <w:spacing w:after="170" w:line="280" w:lineRule="atLeast"/>
      <w:textAlignment w:val="center"/>
    </w:pPr>
    <w:rPr>
      <w:rFonts w:ascii="Nunito Sans Light" w:hAnsi="Nunito Sans Light" w:cs="Nunito Sans Light"/>
      <w:color w:val="000000"/>
      <w:lang w:val="en-US"/>
    </w:rPr>
  </w:style>
  <w:style w:type="paragraph" w:styleId="Heading1">
    <w:name w:val="heading 1"/>
    <w:basedOn w:val="H1headline"/>
    <w:next w:val="Normal"/>
    <w:link w:val="Heading1Char"/>
    <w:uiPriority w:val="9"/>
    <w:qFormat/>
    <w:rsid w:val="00990934"/>
    <w:pPr>
      <w:outlineLvl w:val="0"/>
    </w:pPr>
  </w:style>
  <w:style w:type="paragraph" w:styleId="Heading2">
    <w:name w:val="heading 2"/>
    <w:basedOn w:val="H2headline"/>
    <w:next w:val="Normal"/>
    <w:link w:val="Heading2Char"/>
    <w:uiPriority w:val="9"/>
    <w:unhideWhenUsed/>
    <w:qFormat/>
    <w:rsid w:val="00990934"/>
    <w:pPr>
      <w:outlineLvl w:val="1"/>
    </w:pPr>
  </w:style>
  <w:style w:type="paragraph" w:styleId="Heading3">
    <w:name w:val="heading 3"/>
    <w:basedOn w:val="Normal"/>
    <w:next w:val="Normal"/>
    <w:link w:val="Heading3Char"/>
    <w:uiPriority w:val="9"/>
    <w:unhideWhenUsed/>
    <w:qFormat/>
    <w:rsid w:val="007F1FB4"/>
    <w:pPr>
      <w:suppressAutoHyphens w:val="0"/>
      <w:autoSpaceDE/>
      <w:autoSpaceDN/>
      <w:adjustRightInd/>
      <w:spacing w:after="160" w:line="259" w:lineRule="auto"/>
      <w:textAlignment w:val="auto"/>
      <w:outlineLvl w:val="2"/>
    </w:pPr>
    <w:rPr>
      <w:rFonts w:ascii="Playfair Display" w:hAnsi="Playfair Display"/>
      <w:sz w:val="24"/>
    </w:rPr>
  </w:style>
  <w:style w:type="paragraph" w:styleId="Heading4">
    <w:name w:val="heading 4"/>
    <w:basedOn w:val="Normal"/>
    <w:next w:val="Normal"/>
    <w:link w:val="Heading4Char"/>
    <w:uiPriority w:val="9"/>
    <w:unhideWhenUsed/>
    <w:qFormat/>
    <w:rsid w:val="00315844"/>
    <w:pPr>
      <w:keepNext/>
      <w:keepLines/>
      <w:spacing w:before="40" w:after="0"/>
      <w:outlineLvl w:val="3"/>
    </w:pPr>
    <w:rPr>
      <w:rFonts w:eastAsiaTheme="majorEastAsia" w:cstheme="majorBidi"/>
      <w:i/>
      <w:iCs/>
      <w:color w:val="000000" w:themeColor="text1"/>
    </w:rPr>
  </w:style>
  <w:style w:type="paragraph" w:styleId="Heading5">
    <w:name w:val="heading 5"/>
    <w:basedOn w:val="Normal"/>
    <w:next w:val="Normal"/>
    <w:link w:val="Heading5Char"/>
    <w:uiPriority w:val="9"/>
    <w:semiHidden/>
    <w:unhideWhenUsed/>
    <w:qFormat/>
    <w:rsid w:val="00315844"/>
    <w:pPr>
      <w:keepNext/>
      <w:keepLines/>
      <w:spacing w:before="40" w:after="0"/>
      <w:outlineLvl w:val="4"/>
    </w:pPr>
    <w:rPr>
      <w:rFonts w:eastAsiaTheme="majorEastAsia" w:cstheme="majorBidi"/>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qFormat/>
    <w:rsid w:val="00990934"/>
    <w:pPr>
      <w:spacing w:after="0" w:line="240" w:lineRule="auto"/>
      <w:contextualSpacing/>
    </w:pPr>
    <w:rPr>
      <w:rFonts w:ascii="Playfair Display Black" w:hAnsi="Playfair Display Black" w:eastAsiaTheme="majorEastAsia" w:cstheme="majorBidi"/>
      <w:b/>
      <w:color w:val="000000" w:themeColor="text1"/>
      <w:spacing w:val="-10"/>
      <w:kern w:val="28"/>
      <w:sz w:val="72"/>
      <w:szCs w:val="56"/>
    </w:rPr>
  </w:style>
  <w:style w:type="character" w:styleId="TitleChar" w:customStyle="1">
    <w:name w:val="Title Char"/>
    <w:basedOn w:val="DefaultParagraphFont"/>
    <w:link w:val="Title"/>
    <w:rsid w:val="00990934"/>
    <w:rPr>
      <w:rFonts w:ascii="Playfair Display Black" w:hAnsi="Playfair Display Black" w:eastAsiaTheme="majorEastAsia" w:cstheme="majorBidi"/>
      <w:b/>
      <w:color w:val="000000" w:themeColor="text1"/>
      <w:spacing w:val="-10"/>
      <w:kern w:val="28"/>
      <w:sz w:val="72"/>
      <w:szCs w:val="56"/>
      <w:lang w:val="en-US"/>
    </w:rPr>
  </w:style>
  <w:style w:type="paragraph" w:styleId="NoSpacing">
    <w:name w:val="No Spacing"/>
    <w:uiPriority w:val="1"/>
    <w:qFormat/>
    <w:rsid w:val="009F2BAD"/>
    <w:pPr>
      <w:spacing w:after="0" w:line="240" w:lineRule="auto"/>
    </w:pPr>
    <w:rPr>
      <w:rFonts w:ascii="Nunito Sans" w:hAnsi="Nunito Sans"/>
    </w:rPr>
  </w:style>
  <w:style w:type="character" w:styleId="Heading1Char" w:customStyle="1">
    <w:name w:val="Heading 1 Char"/>
    <w:basedOn w:val="DefaultParagraphFont"/>
    <w:link w:val="Heading1"/>
    <w:uiPriority w:val="9"/>
    <w:rsid w:val="00990934"/>
    <w:rPr>
      <w:rFonts w:ascii="Playfair Display Black" w:hAnsi="Playfair Display Black" w:cs="Playfair Display Black"/>
      <w:color w:val="000000"/>
      <w:sz w:val="50"/>
      <w:szCs w:val="50"/>
      <w:lang w:val="en-US"/>
    </w:rPr>
  </w:style>
  <w:style w:type="character" w:styleId="Heading2Char" w:customStyle="1">
    <w:name w:val="Heading 2 Char"/>
    <w:basedOn w:val="DefaultParagraphFont"/>
    <w:link w:val="Heading2"/>
    <w:uiPriority w:val="9"/>
    <w:rsid w:val="00990934"/>
    <w:rPr>
      <w:rFonts w:ascii="Playfair Display SemiBold" w:hAnsi="Playfair Display SemiBold" w:cs="Playfair Display SemiBold"/>
      <w:b/>
      <w:bCs/>
      <w:color w:val="000000"/>
      <w:sz w:val="40"/>
      <w:szCs w:val="40"/>
      <w:lang w:val="en-US"/>
    </w:rPr>
  </w:style>
  <w:style w:type="paragraph" w:styleId="Subtitle">
    <w:name w:val="Subtitle"/>
    <w:basedOn w:val="NoParagraphStyle"/>
    <w:next w:val="Normal"/>
    <w:link w:val="SubtitleChar"/>
    <w:uiPriority w:val="11"/>
    <w:qFormat/>
    <w:rsid w:val="00990934"/>
    <w:pPr>
      <w:suppressAutoHyphens/>
    </w:pPr>
    <w:rPr>
      <w:rFonts w:ascii="Nunito Sans Light" w:hAnsi="Nunito Sans Light" w:cs="Nunito Sans Light"/>
      <w:spacing w:val="-5"/>
      <w:sz w:val="40"/>
      <w:szCs w:val="40"/>
      <w:lang w:val="en-US"/>
    </w:rPr>
  </w:style>
  <w:style w:type="character" w:styleId="SubtitleChar" w:customStyle="1">
    <w:name w:val="Subtitle Char"/>
    <w:basedOn w:val="DefaultParagraphFont"/>
    <w:link w:val="Subtitle"/>
    <w:uiPriority w:val="11"/>
    <w:rsid w:val="00990934"/>
    <w:rPr>
      <w:rFonts w:ascii="Nunito Sans Light" w:hAnsi="Nunito Sans Light" w:cs="Nunito Sans Light"/>
      <w:color w:val="000000"/>
      <w:spacing w:val="-5"/>
      <w:sz w:val="40"/>
      <w:szCs w:val="40"/>
      <w:lang w:val="en-US"/>
    </w:rPr>
  </w:style>
  <w:style w:type="character" w:styleId="SubtleEmphasis">
    <w:name w:val="Subtle Emphasis"/>
    <w:basedOn w:val="DefaultParagraphFont"/>
    <w:uiPriority w:val="19"/>
    <w:qFormat/>
    <w:rsid w:val="00315844"/>
    <w:rPr>
      <w:rFonts w:ascii="Nunito Sans" w:hAnsi="Nunito Sans"/>
      <w:b w:val="0"/>
      <w:i/>
      <w:iCs/>
      <w:color w:val="000000" w:themeColor="text1"/>
    </w:rPr>
  </w:style>
  <w:style w:type="character" w:styleId="Emphasis">
    <w:name w:val="Emphasis"/>
    <w:basedOn w:val="DefaultParagraphFont"/>
    <w:uiPriority w:val="20"/>
    <w:qFormat/>
    <w:rsid w:val="00315844"/>
    <w:rPr>
      <w:rFonts w:ascii="Nunito Sans" w:hAnsi="Nunito Sans"/>
      <w:b/>
      <w:i/>
      <w:iCs/>
      <w:color w:val="000000" w:themeColor="text1"/>
    </w:rPr>
  </w:style>
  <w:style w:type="character" w:styleId="IntenseEmphasis">
    <w:name w:val="Intense Emphasis"/>
    <w:basedOn w:val="DefaultParagraphFont"/>
    <w:uiPriority w:val="21"/>
    <w:qFormat/>
    <w:rsid w:val="00315844"/>
    <w:rPr>
      <w:rFonts w:ascii="Nunito Sans" w:hAnsi="Nunito Sans"/>
      <w:b/>
      <w:i/>
      <w:iCs/>
      <w:color w:val="000000" w:themeColor="text1"/>
    </w:rPr>
  </w:style>
  <w:style w:type="character" w:styleId="Strong">
    <w:name w:val="Strong"/>
    <w:aliases w:val="In Copu Sub header"/>
    <w:uiPriority w:val="22"/>
    <w:qFormat/>
    <w:rsid w:val="00990934"/>
  </w:style>
  <w:style w:type="paragraph" w:styleId="Quote">
    <w:name w:val="Quote"/>
    <w:basedOn w:val="quotestyle2"/>
    <w:next w:val="Normal"/>
    <w:link w:val="QuoteChar"/>
    <w:uiPriority w:val="29"/>
    <w:qFormat/>
    <w:rsid w:val="0063646C"/>
    <w:pPr>
      <w:ind w:right="3402"/>
    </w:pPr>
  </w:style>
  <w:style w:type="character" w:styleId="QuoteChar" w:customStyle="1">
    <w:name w:val="Quote Char"/>
    <w:basedOn w:val="DefaultParagraphFont"/>
    <w:link w:val="Quote"/>
    <w:uiPriority w:val="29"/>
    <w:rsid w:val="0063646C"/>
    <w:rPr>
      <w:rFonts w:ascii="Playfair Display" w:hAnsi="Playfair Display" w:cs="Playfair Display"/>
      <w:b/>
      <w:bCs/>
      <w:color w:val="000000"/>
      <w:sz w:val="35"/>
      <w:szCs w:val="35"/>
      <w:lang w:val="en-US"/>
    </w:rPr>
  </w:style>
  <w:style w:type="paragraph" w:styleId="IntenseQuote">
    <w:name w:val="Intense Quote"/>
    <w:basedOn w:val="quotestyle1"/>
    <w:next w:val="Normal"/>
    <w:link w:val="IntenseQuoteChar"/>
    <w:uiPriority w:val="30"/>
    <w:qFormat/>
    <w:rsid w:val="0063646C"/>
  </w:style>
  <w:style w:type="character" w:styleId="IntenseQuoteChar" w:customStyle="1">
    <w:name w:val="Intense Quote Char"/>
    <w:basedOn w:val="DefaultParagraphFont"/>
    <w:link w:val="IntenseQuote"/>
    <w:uiPriority w:val="30"/>
    <w:rsid w:val="0063646C"/>
    <w:rPr>
      <w:rFonts w:ascii="Nunito Sans Light" w:hAnsi="Nunito Sans Light" w:cs="Nunito Sans Light"/>
      <w:i/>
      <w:iCs/>
      <w:color w:val="000000"/>
      <w:lang w:val="en-US"/>
    </w:rPr>
  </w:style>
  <w:style w:type="character" w:styleId="SubtleReference">
    <w:name w:val="Subtle Reference"/>
    <w:aliases w:val="Author Name"/>
    <w:uiPriority w:val="31"/>
    <w:qFormat/>
    <w:rsid w:val="00990934"/>
    <w:rPr>
      <w:rFonts w:ascii="Nunito Sans" w:hAnsi="Nunito Sans" w:cs="Nunito Sans"/>
      <w:b/>
      <w:bCs/>
      <w:spacing w:val="-4"/>
      <w:sz w:val="28"/>
      <w:szCs w:val="28"/>
      <w:lang w:val="en-US"/>
    </w:rPr>
  </w:style>
  <w:style w:type="character" w:styleId="IntenseReference">
    <w:name w:val="Intense Reference"/>
    <w:basedOn w:val="DefaultParagraphFont"/>
    <w:uiPriority w:val="32"/>
    <w:qFormat/>
    <w:rsid w:val="009F2BAD"/>
    <w:rPr>
      <w:rFonts w:ascii="Nunito Sans" w:hAnsi="Nunito Sans"/>
      <w:b/>
      <w:bCs/>
      <w:caps w:val="0"/>
      <w:smallCaps w:val="0"/>
      <w:color w:val="73459C" w:themeColor="accent1"/>
      <w:spacing w:val="5"/>
    </w:rPr>
  </w:style>
  <w:style w:type="character" w:styleId="BookTitle">
    <w:name w:val="Book Title"/>
    <w:aliases w:val="Bullet list - level 2"/>
    <w:uiPriority w:val="33"/>
    <w:qFormat/>
    <w:rsid w:val="00386B8B"/>
  </w:style>
  <w:style w:type="paragraph" w:styleId="ListParagraph">
    <w:name w:val="List Paragraph"/>
    <w:aliases w:val="Bullet list - level 1"/>
    <w:basedOn w:val="Normal"/>
    <w:uiPriority w:val="34"/>
    <w:qFormat/>
    <w:rsid w:val="0028234D"/>
    <w:pPr>
      <w:numPr>
        <w:numId w:val="3"/>
      </w:numPr>
      <w:ind w:left="357" w:hanging="357"/>
      <w:contextualSpacing/>
    </w:pPr>
  </w:style>
  <w:style w:type="character" w:styleId="Heading3Char" w:customStyle="1">
    <w:name w:val="Heading 3 Char"/>
    <w:basedOn w:val="DefaultParagraphFont"/>
    <w:link w:val="Heading3"/>
    <w:uiPriority w:val="9"/>
    <w:rsid w:val="007F1FB4"/>
    <w:rPr>
      <w:rFonts w:ascii="Playfair Display" w:hAnsi="Playfair Display" w:cs="Nunito Sans Light"/>
      <w:color w:val="000000"/>
      <w:sz w:val="24"/>
      <w:lang w:val="en-US"/>
    </w:rPr>
  </w:style>
  <w:style w:type="character" w:styleId="Heading4Char" w:customStyle="1">
    <w:name w:val="Heading 4 Char"/>
    <w:basedOn w:val="DefaultParagraphFont"/>
    <w:link w:val="Heading4"/>
    <w:uiPriority w:val="9"/>
    <w:rsid w:val="00315844"/>
    <w:rPr>
      <w:rFonts w:ascii="Nunito Sans" w:hAnsi="Nunito Sans" w:eastAsiaTheme="majorEastAsia" w:cstheme="majorBidi"/>
      <w:i/>
      <w:iCs/>
      <w:color w:val="000000" w:themeColor="text1"/>
    </w:rPr>
  </w:style>
  <w:style w:type="character" w:styleId="Heading5Char" w:customStyle="1">
    <w:name w:val="Heading 5 Char"/>
    <w:basedOn w:val="DefaultParagraphFont"/>
    <w:link w:val="Heading5"/>
    <w:uiPriority w:val="9"/>
    <w:semiHidden/>
    <w:rsid w:val="00315844"/>
    <w:rPr>
      <w:rFonts w:ascii="Nunito Sans" w:hAnsi="Nunito Sans" w:eastAsiaTheme="majorEastAsia" w:cstheme="majorBidi"/>
      <w:color w:val="000000" w:themeColor="text1"/>
    </w:rPr>
  </w:style>
  <w:style w:type="paragraph" w:styleId="Header">
    <w:name w:val="header"/>
    <w:basedOn w:val="Normal"/>
    <w:link w:val="HeaderChar"/>
    <w:uiPriority w:val="99"/>
    <w:unhideWhenUsed/>
    <w:rsid w:val="005A22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5A2258"/>
    <w:rPr>
      <w:rFonts w:ascii="Nunito Sans" w:hAnsi="Nunito Sans"/>
    </w:rPr>
  </w:style>
  <w:style w:type="paragraph" w:styleId="Footer">
    <w:name w:val="footer"/>
    <w:basedOn w:val="Normal"/>
    <w:link w:val="FooterChar"/>
    <w:uiPriority w:val="99"/>
    <w:unhideWhenUsed/>
    <w:rsid w:val="005A22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5A2258"/>
    <w:rPr>
      <w:rFonts w:ascii="Nunito Sans" w:hAnsi="Nunito Sans"/>
    </w:rPr>
  </w:style>
  <w:style w:type="paragraph" w:styleId="NoParagraphStyle" w:customStyle="1">
    <w:name w:val="[No Paragraph Style]"/>
    <w:rsid w:val="00121E28"/>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H2headline" w:customStyle="1">
    <w:name w:val="H2 headline"/>
    <w:basedOn w:val="NoParagraphStyle"/>
    <w:uiPriority w:val="99"/>
    <w:rsid w:val="00990934"/>
    <w:pPr>
      <w:suppressAutoHyphens/>
      <w:spacing w:after="340" w:line="500" w:lineRule="atLeast"/>
    </w:pPr>
    <w:rPr>
      <w:rFonts w:ascii="Playfair Display SemiBold" w:hAnsi="Playfair Display SemiBold" w:cs="Playfair Display SemiBold"/>
      <w:b/>
      <w:bCs/>
      <w:sz w:val="40"/>
      <w:szCs w:val="40"/>
      <w:lang w:val="en-US"/>
    </w:rPr>
  </w:style>
  <w:style w:type="paragraph" w:styleId="H1headline" w:customStyle="1">
    <w:name w:val="H1 headline"/>
    <w:basedOn w:val="NoParagraphStyle"/>
    <w:uiPriority w:val="99"/>
    <w:rsid w:val="00990934"/>
    <w:pPr>
      <w:suppressAutoHyphens/>
      <w:spacing w:after="567" w:line="440" w:lineRule="atLeast"/>
    </w:pPr>
    <w:rPr>
      <w:rFonts w:ascii="Playfair Display Black" w:hAnsi="Playfair Display Black" w:cs="Playfair Display Black"/>
      <w:sz w:val="50"/>
      <w:szCs w:val="50"/>
      <w:lang w:val="en-US"/>
    </w:rPr>
  </w:style>
  <w:style w:type="paragraph" w:styleId="H1headlineALT" w:customStyle="1">
    <w:name w:val="H1 headline ALT"/>
    <w:basedOn w:val="H1headline"/>
    <w:uiPriority w:val="99"/>
    <w:rsid w:val="00990934"/>
    <w:pPr>
      <w:pBdr>
        <w:top w:val="single" w:color="3AB292" w:sz="24" w:space="31"/>
      </w:pBdr>
      <w:spacing w:line="500" w:lineRule="atLeast"/>
    </w:pPr>
  </w:style>
  <w:style w:type="paragraph" w:styleId="subheadline" w:customStyle="1">
    <w:name w:val="sub headline"/>
    <w:basedOn w:val="NoParagraphStyle"/>
    <w:uiPriority w:val="99"/>
    <w:rsid w:val="00990934"/>
    <w:pPr>
      <w:suppressAutoHyphens/>
      <w:spacing w:after="99" w:line="378" w:lineRule="atLeast"/>
    </w:pPr>
    <w:rPr>
      <w:rFonts w:ascii="Nunito Sans Light" w:hAnsi="Nunito Sans Light" w:cs="Nunito Sans Light"/>
      <w:sz w:val="32"/>
      <w:szCs w:val="32"/>
      <w:lang w:val="en-US"/>
    </w:rPr>
  </w:style>
  <w:style w:type="paragraph" w:styleId="BodyCopy" w:customStyle="1">
    <w:name w:val="Body Copy"/>
    <w:basedOn w:val="Normal"/>
    <w:uiPriority w:val="99"/>
    <w:rsid w:val="00990934"/>
  </w:style>
  <w:style w:type="paragraph" w:styleId="incopysubheadline" w:customStyle="1">
    <w:name w:val="in copy sub headline"/>
    <w:basedOn w:val="NoParagraphStyle"/>
    <w:uiPriority w:val="99"/>
    <w:rsid w:val="00990934"/>
    <w:pPr>
      <w:suppressAutoHyphens/>
      <w:spacing w:line="280" w:lineRule="atLeast"/>
    </w:pPr>
    <w:rPr>
      <w:rFonts w:ascii="Nunito Sans ExtraBold" w:hAnsi="Nunito Sans ExtraBold" w:cs="Nunito Sans ExtraBold"/>
      <w:b/>
      <w:bCs/>
      <w:sz w:val="22"/>
      <w:szCs w:val="22"/>
      <w:lang w:val="en-US"/>
    </w:rPr>
  </w:style>
  <w:style w:type="paragraph" w:styleId="bulletlistheading" w:customStyle="1">
    <w:name w:val="bullet list heading"/>
    <w:basedOn w:val="NoParagraphStyle"/>
    <w:uiPriority w:val="99"/>
    <w:rsid w:val="00990934"/>
    <w:pPr>
      <w:suppressAutoHyphens/>
      <w:spacing w:line="280" w:lineRule="atLeast"/>
      <w:ind w:left="198" w:hanging="198"/>
    </w:pPr>
    <w:rPr>
      <w:rFonts w:ascii="Nunito Sans ExtraBold" w:hAnsi="Nunito Sans ExtraBold" w:cs="Nunito Sans ExtraBold"/>
      <w:b/>
      <w:bCs/>
      <w:sz w:val="22"/>
      <w:szCs w:val="22"/>
      <w:lang w:val="en-US"/>
    </w:rPr>
  </w:style>
  <w:style w:type="paragraph" w:styleId="BulletList" w:customStyle="1">
    <w:name w:val="Bullet List"/>
    <w:basedOn w:val="BodyCopy"/>
    <w:uiPriority w:val="99"/>
    <w:rsid w:val="00990934"/>
    <w:pPr>
      <w:spacing w:after="0"/>
      <w:ind w:left="283" w:hanging="283"/>
    </w:pPr>
  </w:style>
  <w:style w:type="paragraph" w:styleId="bulletlist2" w:customStyle="1">
    <w:name w:val="bullet list 2"/>
    <w:basedOn w:val="NoParagraphStyle"/>
    <w:uiPriority w:val="99"/>
    <w:rsid w:val="00990934"/>
    <w:pPr>
      <w:suppressAutoHyphens/>
      <w:spacing w:line="280" w:lineRule="atLeast"/>
      <w:ind w:left="567" w:hanging="283"/>
    </w:pPr>
    <w:rPr>
      <w:rFonts w:ascii="Nunito Sans Light" w:hAnsi="Nunito Sans Light" w:cs="Nunito Sans Light"/>
      <w:sz w:val="22"/>
      <w:szCs w:val="22"/>
      <w:lang w:val="en-US"/>
    </w:rPr>
  </w:style>
  <w:style w:type="paragraph" w:styleId="Heading1Alt" w:customStyle="1">
    <w:name w:val="Heading 1 Alt"/>
    <w:basedOn w:val="Heading1"/>
    <w:next w:val="Heading1"/>
    <w:qFormat/>
    <w:rsid w:val="009608C9"/>
    <w:pPr>
      <w:pBdr>
        <w:top w:val="single" w:color="3AB292" w:sz="24" w:space="16"/>
      </w:pBdr>
      <w:spacing w:line="240" w:lineRule="auto"/>
    </w:pPr>
  </w:style>
  <w:style w:type="paragraph" w:styleId="quotestyle1" w:customStyle="1">
    <w:name w:val="quote style 1"/>
    <w:basedOn w:val="NoParagraphStyle"/>
    <w:uiPriority w:val="99"/>
    <w:rsid w:val="0063646C"/>
    <w:pPr>
      <w:pBdr>
        <w:top w:val="single" w:color="704595" w:sz="6" w:space="19"/>
        <w:bottom w:val="single" w:color="704595" w:sz="6" w:space="14"/>
      </w:pBdr>
      <w:suppressAutoHyphens/>
      <w:spacing w:after="170" w:line="280" w:lineRule="atLeast"/>
      <w:ind w:left="1134" w:right="1134"/>
    </w:pPr>
    <w:rPr>
      <w:rFonts w:ascii="Nunito Sans Light" w:hAnsi="Nunito Sans Light" w:cs="Nunito Sans Light"/>
      <w:i/>
      <w:iCs/>
      <w:sz w:val="22"/>
      <w:szCs w:val="22"/>
      <w:lang w:val="en-US"/>
    </w:rPr>
  </w:style>
  <w:style w:type="character" w:styleId="bodybold" w:customStyle="1">
    <w:name w:val="body bold"/>
    <w:uiPriority w:val="99"/>
    <w:rsid w:val="0063646C"/>
    <w:rPr>
      <w:b/>
      <w:bCs/>
    </w:rPr>
  </w:style>
  <w:style w:type="paragraph" w:styleId="quotestyle2" w:customStyle="1">
    <w:name w:val="quote style 2"/>
    <w:basedOn w:val="NoParagraphStyle"/>
    <w:uiPriority w:val="99"/>
    <w:rsid w:val="0063646C"/>
    <w:pPr>
      <w:suppressAutoHyphens/>
      <w:spacing w:after="99" w:line="350" w:lineRule="atLeast"/>
    </w:pPr>
    <w:rPr>
      <w:rFonts w:ascii="Playfair Display" w:hAnsi="Playfair Display" w:cs="Playfair Display"/>
      <w:b/>
      <w:bCs/>
      <w:sz w:val="35"/>
      <w:szCs w:val="35"/>
      <w:lang w:val="en-US"/>
    </w:rPr>
  </w:style>
  <w:style w:type="paragraph" w:styleId="CaseStudy" w:customStyle="1">
    <w:name w:val="Case Study"/>
    <w:basedOn w:val="Normal"/>
    <w:qFormat/>
    <w:rsid w:val="0063646C"/>
    <w:pPr>
      <w:spacing w:line="440" w:lineRule="atLeast"/>
    </w:pPr>
    <w:rPr>
      <w:rFonts w:ascii="Playfair Display Black" w:hAnsi="Playfair Display Black" w:cs="Playfair Display Black"/>
      <w:color w:val="3AB292"/>
      <w:sz w:val="50"/>
      <w:szCs w:val="50"/>
    </w:rPr>
  </w:style>
  <w:style w:type="paragraph" w:styleId="Casestudyheadline" w:customStyle="1">
    <w:name w:val="Case study headline"/>
    <w:basedOn w:val="Normal"/>
    <w:qFormat/>
    <w:rsid w:val="0063646C"/>
    <w:pPr>
      <w:spacing w:after="57"/>
    </w:pPr>
    <w:rPr>
      <w:rFonts w:ascii="Nunito Sans ExtraBold" w:hAnsi="Nunito Sans ExtraBold" w:cs="Nunito Sans ExtraBold"/>
      <w:b/>
      <w:bCs/>
      <w:color w:val="3AB292"/>
      <w:sz w:val="28"/>
      <w:szCs w:val="28"/>
    </w:rPr>
  </w:style>
  <w:style w:type="table" w:styleId="TableGrid">
    <w:name w:val="Table Grid"/>
    <w:basedOn w:val="TableNormal"/>
    <w:uiPriority w:val="39"/>
    <w:rsid w:val="0078528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785283"/>
    <w:pPr>
      <w:spacing w:after="100"/>
    </w:pPr>
  </w:style>
  <w:style w:type="paragraph" w:styleId="TOC2">
    <w:name w:val="toc 2"/>
    <w:basedOn w:val="Normal"/>
    <w:next w:val="Normal"/>
    <w:autoRedefine/>
    <w:uiPriority w:val="39"/>
    <w:unhideWhenUsed/>
    <w:rsid w:val="00785283"/>
    <w:pPr>
      <w:spacing w:after="100"/>
      <w:ind w:left="220"/>
    </w:pPr>
  </w:style>
  <w:style w:type="paragraph" w:styleId="TOC3">
    <w:name w:val="toc 3"/>
    <w:basedOn w:val="Normal"/>
    <w:next w:val="Normal"/>
    <w:autoRedefine/>
    <w:uiPriority w:val="39"/>
    <w:unhideWhenUsed/>
    <w:rsid w:val="00785283"/>
    <w:pPr>
      <w:spacing w:after="100"/>
      <w:ind w:left="440"/>
    </w:pPr>
  </w:style>
  <w:style w:type="character" w:styleId="Hyperlink">
    <w:name w:val="Hyperlink"/>
    <w:basedOn w:val="DefaultParagraphFont"/>
    <w:uiPriority w:val="99"/>
    <w:unhideWhenUsed/>
    <w:rsid w:val="00785283"/>
    <w:rPr>
      <w:color w:val="0563C1" w:themeColor="hyperlink"/>
      <w:u w:val="single"/>
    </w:rPr>
  </w:style>
  <w:style w:type="paragraph" w:styleId="Revision">
    <w:name w:val="Revision"/>
    <w:hidden/>
    <w:uiPriority w:val="99"/>
    <w:semiHidden/>
    <w:rsid w:val="003C1505"/>
    <w:pPr>
      <w:spacing w:after="0" w:line="240" w:lineRule="auto"/>
    </w:pPr>
    <w:rPr>
      <w:rFonts w:ascii="Nunito Sans Light" w:hAnsi="Nunito Sans Light" w:cs="Nunito Sans Light"/>
      <w:color w:val="000000"/>
      <w:lang w:val="en-US"/>
    </w:rPr>
  </w:style>
  <w:style w:type="character" w:styleId="CommentReference">
    <w:name w:val="annotation reference"/>
    <w:basedOn w:val="DefaultParagraphFont"/>
    <w:uiPriority w:val="99"/>
    <w:semiHidden/>
    <w:unhideWhenUsed/>
    <w:rsid w:val="00FF13D9"/>
    <w:rPr>
      <w:sz w:val="16"/>
      <w:szCs w:val="16"/>
    </w:rPr>
  </w:style>
  <w:style w:type="paragraph" w:styleId="CommentText">
    <w:name w:val="annotation text"/>
    <w:basedOn w:val="Normal"/>
    <w:link w:val="CommentTextChar"/>
    <w:uiPriority w:val="99"/>
    <w:unhideWhenUsed/>
    <w:rsid w:val="00FF13D9"/>
    <w:pPr>
      <w:spacing w:line="240" w:lineRule="auto"/>
    </w:pPr>
    <w:rPr>
      <w:sz w:val="20"/>
      <w:szCs w:val="20"/>
    </w:rPr>
  </w:style>
  <w:style w:type="character" w:styleId="CommentTextChar" w:customStyle="1">
    <w:name w:val="Comment Text Char"/>
    <w:basedOn w:val="DefaultParagraphFont"/>
    <w:link w:val="CommentText"/>
    <w:uiPriority w:val="99"/>
    <w:rsid w:val="00FF13D9"/>
    <w:rPr>
      <w:rFonts w:ascii="Nunito Sans Light" w:hAnsi="Nunito Sans Light" w:cs="Nunito Sans Light"/>
      <w:color w:val="000000"/>
      <w:sz w:val="20"/>
      <w:szCs w:val="20"/>
      <w:lang w:val="en-US"/>
    </w:rPr>
  </w:style>
  <w:style w:type="paragraph" w:styleId="CommentSubject">
    <w:name w:val="annotation subject"/>
    <w:basedOn w:val="CommentText"/>
    <w:next w:val="CommentText"/>
    <w:link w:val="CommentSubjectChar"/>
    <w:uiPriority w:val="99"/>
    <w:semiHidden/>
    <w:unhideWhenUsed/>
    <w:rsid w:val="00FF13D9"/>
    <w:rPr>
      <w:b/>
      <w:bCs/>
    </w:rPr>
  </w:style>
  <w:style w:type="character" w:styleId="CommentSubjectChar" w:customStyle="1">
    <w:name w:val="Comment Subject Char"/>
    <w:basedOn w:val="CommentTextChar"/>
    <w:link w:val="CommentSubject"/>
    <w:uiPriority w:val="99"/>
    <w:semiHidden/>
    <w:rsid w:val="00FF13D9"/>
    <w:rPr>
      <w:rFonts w:ascii="Nunito Sans Light" w:hAnsi="Nunito Sans Light" w:cs="Nunito Sans Light"/>
      <w:b/>
      <w:bCs/>
      <w:color w:val="000000"/>
      <w:sz w:val="20"/>
      <w:szCs w:val="20"/>
      <w:lang w:val="en-US"/>
    </w:rPr>
  </w:style>
  <w:style w:type="table" w:styleId="PlainTable5">
    <w:name w:val="Plain Table 5"/>
    <w:basedOn w:val="TableNormal"/>
    <w:uiPriority w:val="45"/>
    <w:rsid w:val="008332CB"/>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332C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332CB"/>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PageNumber">
    <w:name w:val="page number"/>
    <w:basedOn w:val="DefaultParagraphFont"/>
    <w:uiPriority w:val="99"/>
    <w:semiHidden/>
    <w:unhideWhenUsed/>
    <w:rsid w:val="00F04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2.xm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image" Target="media/image7.emf"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oter" Target="footer5.xml" Id="rId2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Curious Minds">
      <a:dk1>
        <a:sysClr val="windowText" lastClr="000000"/>
      </a:dk1>
      <a:lt1>
        <a:sysClr val="window" lastClr="FFFFFF"/>
      </a:lt1>
      <a:dk2>
        <a:srgbClr val="44546A"/>
      </a:dk2>
      <a:lt2>
        <a:srgbClr val="E7E6E6"/>
      </a:lt2>
      <a:accent1>
        <a:srgbClr val="73459C"/>
      </a:accent1>
      <a:accent2>
        <a:srgbClr val="1E96FC"/>
      </a:accent2>
      <a:accent3>
        <a:srgbClr val="00C499"/>
      </a:accent3>
      <a:accent4>
        <a:srgbClr val="F7E06B"/>
      </a:accent4>
      <a:accent5>
        <a:srgbClr val="FFC2B5"/>
      </a:accent5>
      <a:accent6>
        <a:srgbClr val="FA8F66"/>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afa0b0-3ac3-4f64-98a5-930d53d3c2c0" xsi:nil="true"/>
    <lcf76f155ced4ddcb4097134ff3c332f xmlns="a5071566-d3bb-4a02-b2e2-fa1c26d749d7">
      <Terms xmlns="http://schemas.microsoft.com/office/infopath/2007/PartnerControls"/>
    </lcf76f155ced4ddcb4097134ff3c332f>
    <SharedWithUsers xmlns="c5afa0b0-3ac3-4f64-98a5-930d53d3c2c0">
      <UserInfo>
        <DisplayName>Sally Gorton</DisplayName>
        <AccountId>6</AccountId>
        <AccountType/>
      </UserInfo>
      <UserInfo>
        <DisplayName>Andrew Stewart</DisplayName>
        <AccountId>26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583B3FB21DB84A8D5FCC83388F63AC" ma:contentTypeVersion="18" ma:contentTypeDescription="Create a new document." ma:contentTypeScope="" ma:versionID="6e9b52e6be640099e30c9d60a466c03e">
  <xsd:schema xmlns:xsd="http://www.w3.org/2001/XMLSchema" xmlns:xs="http://www.w3.org/2001/XMLSchema" xmlns:p="http://schemas.microsoft.com/office/2006/metadata/properties" xmlns:ns2="a5071566-d3bb-4a02-b2e2-fa1c26d749d7" xmlns:ns3="c5afa0b0-3ac3-4f64-98a5-930d53d3c2c0" targetNamespace="http://schemas.microsoft.com/office/2006/metadata/properties" ma:root="true" ma:fieldsID="2ceaff01bfac4ea28a4ae6a9dd0ea0b8" ns2:_="" ns3:_="">
    <xsd:import namespace="a5071566-d3bb-4a02-b2e2-fa1c26d749d7"/>
    <xsd:import namespace="c5afa0b0-3ac3-4f64-98a5-930d53d3c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71566-d3bb-4a02-b2e2-fa1c26d74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6c7f0b3-c24e-48bc-afbf-7201e15f50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afa0b0-3ac3-4f64-98a5-930d53d3c2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a6f42e-61aa-4e90-953e-a2c30e595be9}" ma:internalName="TaxCatchAll" ma:showField="CatchAllData" ma:web="c5afa0b0-3ac3-4f64-98a5-930d53d3c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98FC27-8918-4250-9F53-C8A13E46E615}">
  <ds:schemaRefs>
    <ds:schemaRef ds:uri="http://schemas.microsoft.com/sharepoint/v3/contenttype/forms"/>
  </ds:schemaRefs>
</ds:datastoreItem>
</file>

<file path=customXml/itemProps2.xml><?xml version="1.0" encoding="utf-8"?>
<ds:datastoreItem xmlns:ds="http://schemas.openxmlformats.org/officeDocument/2006/customXml" ds:itemID="{4D79BB33-44A5-425A-B6BC-0038B4B56D2D}">
  <ds:schemaRefs>
    <ds:schemaRef ds:uri="http://schemas.microsoft.com/office/2006/metadata/properties"/>
    <ds:schemaRef ds:uri="http://schemas.microsoft.com/office/infopath/2007/PartnerControls"/>
    <ds:schemaRef ds:uri="22a0d3a7-e612-4436-ad25-679cd2093a89"/>
    <ds:schemaRef ds:uri="122ba195-6e86-4637-b3cf-508e44b24c56"/>
  </ds:schemaRefs>
</ds:datastoreItem>
</file>

<file path=customXml/itemProps3.xml><?xml version="1.0" encoding="utf-8"?>
<ds:datastoreItem xmlns:ds="http://schemas.openxmlformats.org/officeDocument/2006/customXml" ds:itemID="{C51AAEE6-E1FA-1245-8020-B88C8EC43B19}">
  <ds:schemaRefs>
    <ds:schemaRef ds:uri="http://schemas.openxmlformats.org/officeDocument/2006/bibliography"/>
  </ds:schemaRefs>
</ds:datastoreItem>
</file>

<file path=customXml/itemProps4.xml><?xml version="1.0" encoding="utf-8"?>
<ds:datastoreItem xmlns:ds="http://schemas.openxmlformats.org/officeDocument/2006/customXml" ds:itemID="{0574A094-9A51-4D63-9FEA-3142BAD5B4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Curious Minds</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Shave</dc:creator>
  <cp:keywords/>
  <dc:description/>
  <cp:lastModifiedBy>Hanna Lambert</cp:lastModifiedBy>
  <cp:revision>7</cp:revision>
  <cp:lastPrinted>2025-10-15T11:16:00Z</cp:lastPrinted>
  <dcterms:created xsi:type="dcterms:W3CDTF">2025-10-15T11:16:00Z</dcterms:created>
  <dcterms:modified xsi:type="dcterms:W3CDTF">2025-11-18T12:03:59Z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0x01010001583B3FB21DB84A8D5FCC83388F63AC</vt:lpwstr>
  </property>
  <property fmtid="{D5CDD505-2E9C-101B-9397-08002B2CF9AE}" pid="3" name="MediaServiceImageTags">
    <vt:lpwstr/>
  </property>
</Properties>
</file>